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85" w:rsidRDefault="001C7C85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CC</w:t>
      </w:r>
      <w:r w:rsidR="003B0435">
        <w:rPr>
          <w:b/>
          <w:i/>
          <w:sz w:val="32"/>
        </w:rPr>
        <w:t>JSC</w:t>
      </w:r>
      <w:r>
        <w:rPr>
          <w:b/>
          <w:i/>
          <w:sz w:val="32"/>
        </w:rPr>
        <w:t>A COMMITTEE PROGRESS REPORT FORM</w:t>
      </w:r>
    </w:p>
    <w:p w:rsidR="001C7C85" w:rsidRDefault="001C7C85">
      <w:pPr>
        <w:jc w:val="center"/>
        <w:rPr>
          <w:b/>
          <w:i/>
          <w:sz w:val="32"/>
        </w:rPr>
      </w:pPr>
    </w:p>
    <w:p w:rsidR="00CB3273" w:rsidRDefault="00CB3273">
      <w:pPr>
        <w:jc w:val="center"/>
        <w:rPr>
          <w:b/>
          <w:i/>
          <w:sz w:val="32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  <w:tab w:val="left" w:pos="7200"/>
              </w:tabs>
              <w:jc w:val="center"/>
              <w:rPr>
                <w:b/>
                <w:sz w:val="24"/>
              </w:rPr>
            </w:pPr>
          </w:p>
          <w:p w:rsidR="003B0435" w:rsidRDefault="001C7C85" w:rsidP="003B0435">
            <w:pPr>
              <w:tabs>
                <w:tab w:val="left" w:pos="900"/>
                <w:tab w:val="left" w:pos="720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 w:rsidR="00B551DC">
              <w:rPr>
                <w:b/>
                <w:sz w:val="24"/>
              </w:rPr>
              <w:t xml:space="preserve">  </w:t>
            </w:r>
            <w:r w:rsidR="008B4161">
              <w:rPr>
                <w:b/>
                <w:sz w:val="24"/>
              </w:rPr>
              <w:t>October 8, 2018</w:t>
            </w: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COMMITTEE NAME: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Long Range </w:t>
            </w:r>
            <w:proofErr w:type="spellStart"/>
            <w:r w:rsidR="008B4161">
              <w:rPr>
                <w:rFonts w:ascii="Times New Roman" w:hAnsi="Times New Roman"/>
                <w:sz w:val="24"/>
                <w:szCs w:val="24"/>
              </w:rPr>
              <w:t>Plannig</w:t>
            </w:r>
            <w:proofErr w:type="spellEnd"/>
          </w:p>
          <w:p w:rsidR="003B0435" w:rsidRDefault="003B0435" w:rsidP="00CB3273">
            <w:pPr>
              <w:tabs>
                <w:tab w:val="left" w:pos="900"/>
              </w:tabs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8B4161" w:rsidRDefault="001C7C85" w:rsidP="008B4161">
            <w:pPr>
              <w:tabs>
                <w:tab w:val="left" w:pos="900"/>
              </w:tabs>
              <w:rPr>
                <w:b/>
                <w:sz w:val="24"/>
              </w:rPr>
            </w:pPr>
            <w:r w:rsidRPr="00393871">
              <w:rPr>
                <w:b/>
                <w:sz w:val="24"/>
              </w:rPr>
              <w:t>CHAIR</w:t>
            </w:r>
            <w:r w:rsidR="00584C6B" w:rsidRPr="00393871">
              <w:rPr>
                <w:b/>
                <w:sz w:val="24"/>
              </w:rPr>
              <w:t>/VICE CHAIR</w:t>
            </w:r>
            <w:r w:rsidRPr="00393871">
              <w:rPr>
                <w:b/>
                <w:sz w:val="24"/>
              </w:rPr>
              <w:t>: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Morris Silberman, Chair; Susan </w:t>
            </w:r>
            <w:proofErr w:type="spellStart"/>
            <w:r w:rsidR="008B4161">
              <w:rPr>
                <w:rFonts w:ascii="Times New Roman" w:hAnsi="Times New Roman"/>
                <w:sz w:val="24"/>
                <w:szCs w:val="24"/>
              </w:rPr>
              <w:t>Gantman</w:t>
            </w:r>
            <w:proofErr w:type="spellEnd"/>
            <w:r w:rsidR="008B4161">
              <w:rPr>
                <w:rFonts w:ascii="Times New Roman" w:hAnsi="Times New Roman"/>
                <w:sz w:val="24"/>
                <w:szCs w:val="24"/>
              </w:rPr>
              <w:t>, Vice Chair</w:t>
            </w:r>
          </w:p>
          <w:p w:rsidR="001C7C85" w:rsidRPr="00393871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</w:p>
          <w:p w:rsidR="003B0435" w:rsidRPr="00393871" w:rsidRDefault="003B0435" w:rsidP="00CB3273">
            <w:pPr>
              <w:tabs>
                <w:tab w:val="left" w:pos="900"/>
              </w:tabs>
              <w:rPr>
                <w:sz w:val="24"/>
              </w:rPr>
            </w:pPr>
          </w:p>
        </w:tc>
      </w:tr>
      <w:tr w:rsidR="009C31BF" w:rsidTr="00F77D80">
        <w:trPr>
          <w:trHeight w:val="1817"/>
        </w:trPr>
        <w:tc>
          <w:tcPr>
            <w:tcW w:w="10296" w:type="dxa"/>
          </w:tcPr>
          <w:p w:rsidR="009C31BF" w:rsidRPr="008B4161" w:rsidRDefault="009C31BF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</w:rPr>
              <w:t>DATES ON WHICH MEETINGS HAVE BEEN HELD: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10/19/17; monthly phone meetings scheduled beginning 12/4/17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through 8/4/2018.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An in-person meeting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was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held in Phoenix on April 24-25.</w:t>
            </w:r>
          </w:p>
          <w:p w:rsidR="009C31BF" w:rsidRPr="009C31BF" w:rsidRDefault="009C31BF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9C31BF" w:rsidRPr="00CB3273" w:rsidRDefault="009C31BF" w:rsidP="00CB3273">
            <w:pPr>
              <w:tabs>
                <w:tab w:val="left" w:pos="4297"/>
              </w:tabs>
              <w:rPr>
                <w:b/>
                <w:sz w:val="24"/>
              </w:rPr>
            </w:pPr>
          </w:p>
        </w:tc>
      </w:tr>
      <w:tr w:rsidR="001C7C85" w:rsidTr="00DC2A6C">
        <w:trPr>
          <w:trHeight w:val="3383"/>
        </w:trPr>
        <w:tc>
          <w:tcPr>
            <w:tcW w:w="10296" w:type="dxa"/>
          </w:tcPr>
          <w:p w:rsidR="001C7C85" w:rsidRPr="008B4161" w:rsidRDefault="001C7C85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</w:rPr>
              <w:t>SUMMARY OF COMMITTEE OBJECTIVES: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Develop an updated long range plan for the CCJSCA with a 3 to 5 year perspective, including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plans for each committee and as well as for the organization as a whole. A long-range plan 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was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submitted to the CCJSCA Executive Committee.</w:t>
            </w:r>
          </w:p>
          <w:p w:rsidR="001C7C85" w:rsidRPr="00DC2A6C" w:rsidRDefault="001C7C85" w:rsidP="00CB3273">
            <w:pPr>
              <w:tabs>
                <w:tab w:val="left" w:pos="427"/>
              </w:tabs>
              <w:spacing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8B4161" w:rsidRDefault="001C7C85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</w:rPr>
              <w:t>ISSUES DISCUSSED, COMPLETED AND PENDING AS OF THE DATE OF THE REPORT: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Issues addressed as part of the committee's work include</w:t>
            </w:r>
            <w:r w:rsidR="008B4161">
              <w:rPr>
                <w:rFonts w:ascii="Times New Roman" w:hAnsi="Times New Roman"/>
                <w:sz w:val="24"/>
                <w:szCs w:val="24"/>
              </w:rPr>
              <w:t>d</w:t>
            </w:r>
            <w:r w:rsidR="008B4161">
              <w:rPr>
                <w:rFonts w:ascii="Times New Roman" w:hAnsi="Times New Roman"/>
                <w:sz w:val="24"/>
                <w:szCs w:val="24"/>
              </w:rPr>
              <w:t>: Maintaining annual conferences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 improving attendance; consider whether to keep the annual conference in the fall and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whether a second conference per year is necessary, desirable, or feasible; improving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communications with membership; better use of technology - improving website use and with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 usable content (white papers; speech bank); increasing Membership and inculcating a sense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community in the CCJSCA; keeping members actively engaged; meeting our educational goals;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strengthening leadership transition; financial stability and development and issues relating to our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budget and accounting; allocation of resources; contract renewal and staffing needs with the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NCSC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1C7C85" w:rsidRP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8B416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COMMITTEE WORK COMPLETED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B41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committee completed preparation of a Long Range Planning Committee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1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Report with recommendations for actions to be taken. The Executive Committee has received the report. This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B41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concludes the current assignments given to the committee.</w:t>
            </w:r>
          </w:p>
          <w:p w:rsidR="001C7C85" w:rsidRDefault="001C7C85" w:rsidP="00CB3273">
            <w:pPr>
              <w:pStyle w:val="ListParagraph"/>
              <w:tabs>
                <w:tab w:val="left" w:pos="900"/>
              </w:tabs>
              <w:ind w:left="600"/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8B4161" w:rsidRDefault="001C7C85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</w:rPr>
              <w:t>SUMMARY OF COMMITTEE ACTIONS TAKEN: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Past long range plans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were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gathered and circulated for review; arrangements made for the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in-person meeting, including assistance by a facilitator; materials pertinent to long range planning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were reviewed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; each CCJSCA committee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was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requested to prepare a</w:t>
            </w:r>
            <w:r w:rsidR="008B4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61">
              <w:rPr>
                <w:rFonts w:ascii="Times New Roman" w:hAnsi="Times New Roman"/>
                <w:sz w:val="24"/>
                <w:szCs w:val="24"/>
              </w:rPr>
              <w:t>respective long range plan for review and comment by the Long Range Planning Committee;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members follow</w:t>
            </w:r>
            <w:r>
              <w:rPr>
                <w:rFonts w:ascii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up with each CCJSCA committee as to the</w:t>
            </w:r>
          </w:p>
          <w:p w:rsidR="008B4161" w:rsidRDefault="008B4161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development of each committee's plan; input </w:t>
            </w:r>
            <w:r>
              <w:rPr>
                <w:rFonts w:ascii="Times New Roman" w:hAnsi="Times New Roman"/>
                <w:sz w:val="24"/>
                <w:szCs w:val="24"/>
              </w:rPr>
              <w:t>was obtained from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NCSC through Lynn</w:t>
            </w:r>
          </w:p>
          <w:p w:rsidR="001C7C85" w:rsidRDefault="008B4161" w:rsidP="008B4161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Kuderka, staff liaison, as to matters from the NCSC perspective.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committee met by phone and in person, completed a Long Range Planning Report, and submitted it to the Executive Committee.</w:t>
            </w:r>
          </w:p>
          <w:p w:rsidR="00584C6B" w:rsidRPr="00FA123C" w:rsidRDefault="00584C6B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1C7C85" w:rsidRDefault="001C7C85" w:rsidP="00CB3273">
            <w:pPr>
              <w:tabs>
                <w:tab w:val="left" w:pos="900"/>
              </w:tabs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8B4161" w:rsidRPr="008B4161" w:rsidRDefault="001C7C85" w:rsidP="008B41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 xml:space="preserve">IDENTIFY RECOMMENDATIONS THAT ARE TO BE PRESENTED TO </w:t>
            </w:r>
            <w:r w:rsidR="003B0435">
              <w:rPr>
                <w:b/>
                <w:sz w:val="24"/>
              </w:rPr>
              <w:t>THE EXECUTIVE COMMITTEE</w:t>
            </w:r>
            <w:r>
              <w:rPr>
                <w:b/>
                <w:sz w:val="24"/>
              </w:rPr>
              <w:t>:</w:t>
            </w:r>
            <w:r w:rsidR="008B416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8B4161" w:rsidRPr="008B41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Long Range Planning Report was prepared and approved by the committee for submission</w:t>
            </w:r>
            <w:r w:rsidR="008B41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B4161" w:rsidRPr="008B41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 the Executive Committee. The Report was provided to, and accepted by, the Executive</w:t>
            </w:r>
          </w:p>
          <w:p w:rsidR="001C7C85" w:rsidRPr="008B4161" w:rsidRDefault="008B4161" w:rsidP="008B4161">
            <w:pPr>
              <w:tabs>
                <w:tab w:val="left" w:pos="90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8B41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Committee. The Report contains action items for consideration by the Executive Committee</w:t>
            </w:r>
          </w:p>
          <w:p w:rsidR="001C7C85" w:rsidRPr="00B914BC" w:rsidRDefault="001C7C85">
            <w:pPr>
              <w:tabs>
                <w:tab w:val="left" w:pos="900"/>
              </w:tabs>
              <w:rPr>
                <w:rFonts w:asciiTheme="minorHAnsi" w:hAnsiTheme="minorHAnsi"/>
                <w:sz w:val="12"/>
              </w:rPr>
            </w:pPr>
          </w:p>
          <w:p w:rsidR="001C7C85" w:rsidRDefault="001C7C85" w:rsidP="00CB3273">
            <w:pPr>
              <w:pStyle w:val="ListParagraph"/>
              <w:tabs>
                <w:tab w:val="left" w:pos="607"/>
              </w:tabs>
              <w:ind w:left="607"/>
              <w:rPr>
                <w:b/>
                <w:sz w:val="24"/>
              </w:rPr>
            </w:pPr>
          </w:p>
        </w:tc>
      </w:tr>
      <w:tr w:rsidR="001C7C85" w:rsidTr="009C31BF">
        <w:tc>
          <w:tcPr>
            <w:tcW w:w="10296" w:type="dxa"/>
          </w:tcPr>
          <w:p w:rsidR="001C7C85" w:rsidRDefault="001C7C85">
            <w:pPr>
              <w:tabs>
                <w:tab w:val="left" w:pos="9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THIS REPORT IS PRESENTED FOR:</w:t>
            </w:r>
          </w:p>
          <w:p w:rsidR="003B0435" w:rsidRPr="00BA48E1" w:rsidRDefault="003B0435">
            <w:pPr>
              <w:tabs>
                <w:tab w:val="left" w:pos="900"/>
              </w:tabs>
              <w:rPr>
                <w:rFonts w:asciiTheme="minorHAnsi" w:hAnsiTheme="minorHAnsi"/>
                <w:sz w:val="24"/>
              </w:rPr>
            </w:pPr>
          </w:p>
          <w:p w:rsidR="001C7C85" w:rsidRPr="00BA48E1" w:rsidRDefault="008B4161" w:rsidP="00B914BC">
            <w:pPr>
              <w:ind w:left="337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 w:rsidR="00CB3273" w:rsidRPr="00BA48E1">
              <w:rPr>
                <w:rFonts w:asciiTheme="minorHAnsi" w:hAnsiTheme="minorHAnsi"/>
                <w:sz w:val="24"/>
              </w:rPr>
              <w:t xml:space="preserve"> </w:t>
            </w:r>
            <w:r w:rsidR="00B914BC" w:rsidRPr="00BA48E1">
              <w:rPr>
                <w:rFonts w:asciiTheme="minorHAnsi" w:hAnsiTheme="minorHAnsi"/>
                <w:sz w:val="24"/>
              </w:rPr>
              <w:t xml:space="preserve">  </w:t>
            </w:r>
            <w:r w:rsidR="001C7C85" w:rsidRPr="00BA48E1">
              <w:rPr>
                <w:rFonts w:asciiTheme="minorHAnsi" w:hAnsiTheme="minorHAnsi"/>
                <w:sz w:val="24"/>
              </w:rPr>
              <w:t>Information Only</w:t>
            </w:r>
          </w:p>
          <w:p w:rsidR="001C7C85" w:rsidRPr="00BA48E1" w:rsidRDefault="00CD373C" w:rsidP="00B914BC">
            <w:pPr>
              <w:ind w:left="337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8B4161">
              <w:rPr>
                <w:rFonts w:asciiTheme="minorHAnsi" w:hAnsiTheme="minorHAnsi"/>
                <w:sz w:val="18"/>
              </w:rPr>
            </w:r>
            <w:r w:rsidR="008B4161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 w:rsidR="00B914BC" w:rsidRPr="00BA48E1">
              <w:rPr>
                <w:rFonts w:asciiTheme="minorHAnsi" w:hAnsiTheme="minorHAnsi"/>
                <w:sz w:val="24"/>
              </w:rPr>
              <w:t xml:space="preserve">  </w:t>
            </w:r>
            <w:r w:rsidR="001C7C85" w:rsidRPr="00BA48E1">
              <w:rPr>
                <w:rFonts w:asciiTheme="minorHAnsi" w:hAnsiTheme="minorHAnsi"/>
                <w:sz w:val="24"/>
              </w:rPr>
              <w:t>Action</w:t>
            </w:r>
          </w:p>
          <w:p w:rsidR="00B914BC" w:rsidRDefault="00B914BC" w:rsidP="00B914BC">
            <w:pPr>
              <w:ind w:left="337"/>
              <w:rPr>
                <w:b/>
                <w:sz w:val="24"/>
              </w:rPr>
            </w:pPr>
          </w:p>
        </w:tc>
      </w:tr>
    </w:tbl>
    <w:p w:rsidR="001C7C85" w:rsidRPr="00393871" w:rsidRDefault="001C7C85">
      <w:pPr>
        <w:tabs>
          <w:tab w:val="left" w:pos="900"/>
        </w:tabs>
        <w:rPr>
          <w:rFonts w:asciiTheme="minorHAnsi" w:hAnsiTheme="minorHAnsi"/>
          <w:sz w:val="24"/>
        </w:rPr>
      </w:pPr>
    </w:p>
    <w:p w:rsidR="001C7C85" w:rsidRPr="00393871" w:rsidRDefault="001C7C85">
      <w:pPr>
        <w:tabs>
          <w:tab w:val="left" w:pos="900"/>
        </w:tabs>
        <w:rPr>
          <w:rFonts w:asciiTheme="minorHAnsi" w:hAnsiTheme="minorHAnsi"/>
          <w:sz w:val="24"/>
        </w:rPr>
      </w:pPr>
    </w:p>
    <w:sectPr w:rsidR="001C7C85" w:rsidRPr="00393871">
      <w:pgSz w:w="12240" w:h="15840" w:code="1"/>
      <w:pgMar w:top="720" w:right="1080" w:bottom="720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62C"/>
    <w:multiLevelType w:val="hybridMultilevel"/>
    <w:tmpl w:val="B57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7C1F"/>
    <w:multiLevelType w:val="hybridMultilevel"/>
    <w:tmpl w:val="0FE8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1309F"/>
    <w:multiLevelType w:val="hybridMultilevel"/>
    <w:tmpl w:val="7CC0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2F2"/>
    <w:multiLevelType w:val="singleLevel"/>
    <w:tmpl w:val="5AEC89E8"/>
    <w:lvl w:ilvl="0">
      <w:start w:val="757"/>
      <w:numFmt w:val="bullet"/>
      <w:lvlText w:val=""/>
      <w:lvlJc w:val="left"/>
      <w:pPr>
        <w:tabs>
          <w:tab w:val="num" w:pos="900"/>
        </w:tabs>
        <w:ind w:left="900" w:hanging="900"/>
      </w:pPr>
      <w:rPr>
        <w:rFonts w:ascii="ZapfDingbats" w:hAnsi="ZapfDingbats" w:hint="default"/>
      </w:rPr>
    </w:lvl>
  </w:abstractNum>
  <w:abstractNum w:abstractNumId="4" w15:restartNumberingAfterBreak="0">
    <w:nsid w:val="6DD723F1"/>
    <w:multiLevelType w:val="hybridMultilevel"/>
    <w:tmpl w:val="244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B206B"/>
    <w:multiLevelType w:val="hybridMultilevel"/>
    <w:tmpl w:val="FB86F23A"/>
    <w:lvl w:ilvl="0" w:tplc="E3B2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75"/>
    <w:rsid w:val="00007573"/>
    <w:rsid w:val="000330A0"/>
    <w:rsid w:val="000D6986"/>
    <w:rsid w:val="00171FEA"/>
    <w:rsid w:val="001C7C85"/>
    <w:rsid w:val="00203B52"/>
    <w:rsid w:val="00281A46"/>
    <w:rsid w:val="003428BE"/>
    <w:rsid w:val="00393871"/>
    <w:rsid w:val="003B0435"/>
    <w:rsid w:val="00430D75"/>
    <w:rsid w:val="00447D00"/>
    <w:rsid w:val="00467D05"/>
    <w:rsid w:val="004B2020"/>
    <w:rsid w:val="004B504A"/>
    <w:rsid w:val="00584C6B"/>
    <w:rsid w:val="00621FBD"/>
    <w:rsid w:val="006B20F7"/>
    <w:rsid w:val="00794B91"/>
    <w:rsid w:val="007E04E6"/>
    <w:rsid w:val="007F68D1"/>
    <w:rsid w:val="008A488C"/>
    <w:rsid w:val="008B4161"/>
    <w:rsid w:val="008C0041"/>
    <w:rsid w:val="008E53CF"/>
    <w:rsid w:val="00954C1B"/>
    <w:rsid w:val="009C31BF"/>
    <w:rsid w:val="00AD014D"/>
    <w:rsid w:val="00AF0FFA"/>
    <w:rsid w:val="00B551DC"/>
    <w:rsid w:val="00B56997"/>
    <w:rsid w:val="00B914BC"/>
    <w:rsid w:val="00BA48E1"/>
    <w:rsid w:val="00CB3273"/>
    <w:rsid w:val="00CC792E"/>
    <w:rsid w:val="00CD373C"/>
    <w:rsid w:val="00CD5A12"/>
    <w:rsid w:val="00D41F3A"/>
    <w:rsid w:val="00D912C8"/>
    <w:rsid w:val="00DC2A6C"/>
    <w:rsid w:val="00E87AD6"/>
    <w:rsid w:val="00F50B8D"/>
    <w:rsid w:val="00F77D80"/>
    <w:rsid w:val="00FA123C"/>
    <w:rsid w:val="00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A1FB9"/>
  <w15:chartTrackingRefBased/>
  <w15:docId w15:val="{4FEE6880-3A50-4AE0-B3DA-17156DE2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7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Report Form</vt:lpstr>
    </vt:vector>
  </TitlesOfParts>
  <Company>National Center for State Courts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Report Form</dc:title>
  <dc:subject/>
  <dc:creator>Shelley R. Rockwell</dc:creator>
  <cp:keywords/>
  <cp:lastModifiedBy>Kuderka, Lynn</cp:lastModifiedBy>
  <cp:revision>3</cp:revision>
  <cp:lastPrinted>2016-03-29T15:38:00Z</cp:lastPrinted>
  <dcterms:created xsi:type="dcterms:W3CDTF">2018-10-09T12:40:00Z</dcterms:created>
  <dcterms:modified xsi:type="dcterms:W3CDTF">2018-10-09T12:48:00Z</dcterms:modified>
</cp:coreProperties>
</file>