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C85" w:rsidRDefault="001C7C85">
      <w:pPr>
        <w:jc w:val="center"/>
        <w:rPr>
          <w:b/>
          <w:i/>
          <w:sz w:val="32"/>
        </w:rPr>
      </w:pPr>
      <w:r>
        <w:rPr>
          <w:b/>
          <w:i/>
          <w:sz w:val="32"/>
        </w:rPr>
        <w:t>CC</w:t>
      </w:r>
      <w:r w:rsidR="003B0435">
        <w:rPr>
          <w:b/>
          <w:i/>
          <w:sz w:val="32"/>
        </w:rPr>
        <w:t>JSC</w:t>
      </w:r>
      <w:r>
        <w:rPr>
          <w:b/>
          <w:i/>
          <w:sz w:val="32"/>
        </w:rPr>
        <w:t>A COMMITTEE PROGRESS REPORT FORM</w:t>
      </w:r>
    </w:p>
    <w:p w:rsidR="001C7C85" w:rsidRDefault="001C7C85">
      <w:pPr>
        <w:jc w:val="center"/>
        <w:rPr>
          <w:b/>
          <w:i/>
          <w:sz w:val="32"/>
        </w:rPr>
      </w:pPr>
    </w:p>
    <w:p w:rsidR="00CB3273" w:rsidRDefault="00CB3273">
      <w:pPr>
        <w:jc w:val="center"/>
        <w:rPr>
          <w:b/>
          <w:i/>
          <w:sz w:val="32"/>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1C7C85" w:rsidTr="009C31BF">
        <w:tc>
          <w:tcPr>
            <w:tcW w:w="10296" w:type="dxa"/>
          </w:tcPr>
          <w:p w:rsidR="001C7C85" w:rsidRDefault="001C7C85">
            <w:pPr>
              <w:tabs>
                <w:tab w:val="left" w:pos="900"/>
                <w:tab w:val="left" w:pos="7200"/>
              </w:tabs>
              <w:jc w:val="center"/>
              <w:rPr>
                <w:b/>
                <w:sz w:val="24"/>
              </w:rPr>
            </w:pPr>
          </w:p>
          <w:p w:rsidR="003B0435" w:rsidRDefault="00600248" w:rsidP="003B0435">
            <w:pPr>
              <w:tabs>
                <w:tab w:val="left" w:pos="900"/>
                <w:tab w:val="left" w:pos="7200"/>
              </w:tabs>
              <w:jc w:val="center"/>
              <w:rPr>
                <w:b/>
                <w:sz w:val="24"/>
              </w:rPr>
            </w:pPr>
            <w:r>
              <w:rPr>
                <w:b/>
                <w:sz w:val="24"/>
              </w:rPr>
              <w:t xml:space="preserve">                                                                                                       </w:t>
            </w:r>
            <w:r w:rsidR="001C7C85">
              <w:rPr>
                <w:b/>
                <w:sz w:val="24"/>
              </w:rPr>
              <w:t>DATE:</w:t>
            </w:r>
            <w:r w:rsidR="00B551DC">
              <w:rPr>
                <w:b/>
                <w:sz w:val="24"/>
              </w:rPr>
              <w:t xml:space="preserve">  </w:t>
            </w:r>
            <w:r w:rsidR="0015027A">
              <w:rPr>
                <w:sz w:val="24"/>
              </w:rPr>
              <w:t>October 3</w:t>
            </w:r>
            <w:r w:rsidRPr="0015027A">
              <w:rPr>
                <w:sz w:val="24"/>
              </w:rPr>
              <w:t>, 2018</w:t>
            </w:r>
          </w:p>
        </w:tc>
      </w:tr>
      <w:tr w:rsidR="001C7C85" w:rsidTr="009C31BF">
        <w:tc>
          <w:tcPr>
            <w:tcW w:w="10296" w:type="dxa"/>
          </w:tcPr>
          <w:p w:rsidR="001C7C85" w:rsidRDefault="001C7C85">
            <w:pPr>
              <w:tabs>
                <w:tab w:val="left" w:pos="900"/>
              </w:tabs>
              <w:rPr>
                <w:b/>
                <w:sz w:val="24"/>
              </w:rPr>
            </w:pPr>
            <w:r>
              <w:rPr>
                <w:b/>
                <w:sz w:val="24"/>
              </w:rPr>
              <w:t>COMMITTEE NAME:</w:t>
            </w:r>
          </w:p>
          <w:p w:rsidR="003B0435" w:rsidRPr="00600248" w:rsidRDefault="00600248" w:rsidP="00CB3273">
            <w:pPr>
              <w:tabs>
                <w:tab w:val="left" w:pos="900"/>
              </w:tabs>
              <w:rPr>
                <w:sz w:val="24"/>
              </w:rPr>
            </w:pPr>
            <w:r>
              <w:rPr>
                <w:b/>
                <w:sz w:val="24"/>
              </w:rPr>
              <w:t xml:space="preserve">                                                     </w:t>
            </w:r>
            <w:r w:rsidRPr="00600248">
              <w:rPr>
                <w:sz w:val="24"/>
              </w:rPr>
              <w:t>Executive Committee</w:t>
            </w:r>
          </w:p>
        </w:tc>
      </w:tr>
      <w:tr w:rsidR="001C7C85" w:rsidTr="009C31BF">
        <w:tc>
          <w:tcPr>
            <w:tcW w:w="10296" w:type="dxa"/>
          </w:tcPr>
          <w:p w:rsidR="001C7C85" w:rsidRPr="00393871" w:rsidRDefault="001C7C85">
            <w:pPr>
              <w:tabs>
                <w:tab w:val="left" w:pos="900"/>
              </w:tabs>
              <w:rPr>
                <w:b/>
                <w:sz w:val="24"/>
              </w:rPr>
            </w:pPr>
            <w:r w:rsidRPr="00393871">
              <w:rPr>
                <w:b/>
                <w:sz w:val="24"/>
              </w:rPr>
              <w:t>CHAIR</w:t>
            </w:r>
            <w:r w:rsidR="00584C6B" w:rsidRPr="00393871">
              <w:rPr>
                <w:b/>
                <w:sz w:val="24"/>
              </w:rPr>
              <w:t>/VICE CHAIR</w:t>
            </w:r>
            <w:r w:rsidRPr="00393871">
              <w:rPr>
                <w:b/>
                <w:sz w:val="24"/>
              </w:rPr>
              <w:t>:</w:t>
            </w:r>
          </w:p>
          <w:p w:rsidR="003B0435" w:rsidRDefault="0015027A" w:rsidP="00CB3273">
            <w:pPr>
              <w:tabs>
                <w:tab w:val="left" w:pos="900"/>
              </w:tabs>
              <w:rPr>
                <w:sz w:val="24"/>
              </w:rPr>
            </w:pPr>
            <w:r>
              <w:rPr>
                <w:sz w:val="24"/>
              </w:rPr>
              <w:t xml:space="preserve">                                                      President Melanie G. May, President-Elect Margret Robb</w:t>
            </w:r>
          </w:p>
          <w:p w:rsidR="0015027A" w:rsidRPr="00393871" w:rsidRDefault="0015027A" w:rsidP="00CB3273">
            <w:pPr>
              <w:tabs>
                <w:tab w:val="left" w:pos="900"/>
              </w:tabs>
              <w:rPr>
                <w:sz w:val="24"/>
              </w:rPr>
            </w:pPr>
          </w:p>
        </w:tc>
      </w:tr>
      <w:tr w:rsidR="009C31BF" w:rsidTr="00F77D80">
        <w:trPr>
          <w:trHeight w:val="1817"/>
        </w:trPr>
        <w:tc>
          <w:tcPr>
            <w:tcW w:w="10296" w:type="dxa"/>
          </w:tcPr>
          <w:p w:rsidR="009C31BF" w:rsidRDefault="009C31BF">
            <w:pPr>
              <w:tabs>
                <w:tab w:val="left" w:pos="900"/>
              </w:tabs>
              <w:rPr>
                <w:b/>
                <w:sz w:val="24"/>
              </w:rPr>
            </w:pPr>
            <w:r>
              <w:rPr>
                <w:b/>
                <w:sz w:val="24"/>
              </w:rPr>
              <w:t>DATES ON WHICH MEETINGS HAVE BEEN HELD:</w:t>
            </w:r>
          </w:p>
          <w:p w:rsidR="009C31BF" w:rsidRPr="009C31BF" w:rsidRDefault="009C31BF">
            <w:pPr>
              <w:tabs>
                <w:tab w:val="left" w:pos="900"/>
              </w:tabs>
              <w:rPr>
                <w:rFonts w:asciiTheme="minorHAnsi" w:hAnsiTheme="minorHAnsi"/>
                <w:sz w:val="12"/>
              </w:rPr>
            </w:pPr>
          </w:p>
          <w:p w:rsidR="009C31BF" w:rsidRPr="00600248" w:rsidRDefault="00600248" w:rsidP="00600248">
            <w:pPr>
              <w:tabs>
                <w:tab w:val="left" w:pos="4297"/>
              </w:tabs>
              <w:rPr>
                <w:sz w:val="24"/>
              </w:rPr>
            </w:pPr>
            <w:r w:rsidRPr="00600248">
              <w:rPr>
                <w:sz w:val="24"/>
              </w:rPr>
              <w:t xml:space="preserve">The Executive Committee met in person in Lexington, Kentucky on October </w:t>
            </w:r>
            <w:r w:rsidR="000C7F87">
              <w:rPr>
                <w:sz w:val="24"/>
              </w:rPr>
              <w:t>21</w:t>
            </w:r>
            <w:r w:rsidRPr="00600248">
              <w:rPr>
                <w:sz w:val="24"/>
              </w:rPr>
              <w:t>, 2017, and in Phoenix, Arizona, on April 26, 2018.</w:t>
            </w:r>
          </w:p>
          <w:p w:rsidR="00600248" w:rsidRPr="00600248" w:rsidRDefault="00600248" w:rsidP="00600248">
            <w:pPr>
              <w:tabs>
                <w:tab w:val="left" w:pos="4297"/>
              </w:tabs>
              <w:rPr>
                <w:sz w:val="24"/>
              </w:rPr>
            </w:pPr>
          </w:p>
          <w:p w:rsidR="00600248" w:rsidRPr="00600248" w:rsidRDefault="00600248" w:rsidP="00600248">
            <w:pPr>
              <w:tabs>
                <w:tab w:val="left" w:pos="4297"/>
              </w:tabs>
              <w:rPr>
                <w:sz w:val="24"/>
              </w:rPr>
            </w:pPr>
            <w:r w:rsidRPr="00600248">
              <w:rPr>
                <w:sz w:val="24"/>
              </w:rPr>
              <w:t xml:space="preserve">Conference Calls were held on January </w:t>
            </w:r>
            <w:r w:rsidR="00D76B7E">
              <w:rPr>
                <w:sz w:val="24"/>
              </w:rPr>
              <w:t>2</w:t>
            </w:r>
            <w:r w:rsidRPr="00600248">
              <w:rPr>
                <w:sz w:val="24"/>
              </w:rPr>
              <w:t>, Februar</w:t>
            </w:r>
            <w:r w:rsidR="00D76B7E">
              <w:rPr>
                <w:sz w:val="24"/>
              </w:rPr>
              <w:t>y 6,</w:t>
            </w:r>
            <w:r w:rsidRPr="00600248">
              <w:rPr>
                <w:sz w:val="24"/>
              </w:rPr>
              <w:t xml:space="preserve"> March </w:t>
            </w:r>
            <w:r w:rsidR="000C7F87">
              <w:rPr>
                <w:sz w:val="24"/>
              </w:rPr>
              <w:t>6</w:t>
            </w:r>
            <w:r w:rsidRPr="00600248">
              <w:rPr>
                <w:sz w:val="24"/>
              </w:rPr>
              <w:t xml:space="preserve">, </w:t>
            </w:r>
            <w:r w:rsidR="00D76B7E">
              <w:rPr>
                <w:sz w:val="24"/>
              </w:rPr>
              <w:t xml:space="preserve">April 3, </w:t>
            </w:r>
            <w:r w:rsidRPr="00600248">
              <w:rPr>
                <w:sz w:val="24"/>
              </w:rPr>
              <w:t>Ju</w:t>
            </w:r>
            <w:r w:rsidR="00D76B7E">
              <w:rPr>
                <w:sz w:val="24"/>
              </w:rPr>
              <w:t>ne 5, Ju</w:t>
            </w:r>
            <w:r w:rsidRPr="00600248">
              <w:rPr>
                <w:sz w:val="24"/>
              </w:rPr>
              <w:t xml:space="preserve">ly </w:t>
            </w:r>
            <w:r w:rsidR="00D76B7E">
              <w:rPr>
                <w:sz w:val="24"/>
              </w:rPr>
              <w:t>3</w:t>
            </w:r>
            <w:r w:rsidRPr="00600248">
              <w:rPr>
                <w:sz w:val="24"/>
              </w:rPr>
              <w:t>, August</w:t>
            </w:r>
            <w:r w:rsidR="00D76B7E">
              <w:rPr>
                <w:sz w:val="24"/>
              </w:rPr>
              <w:t xml:space="preserve"> 7</w:t>
            </w:r>
            <w:r w:rsidRPr="00600248">
              <w:rPr>
                <w:sz w:val="24"/>
              </w:rPr>
              <w:t>, September</w:t>
            </w:r>
            <w:r w:rsidR="00D76B7E">
              <w:rPr>
                <w:sz w:val="24"/>
              </w:rPr>
              <w:t xml:space="preserve"> 4</w:t>
            </w:r>
            <w:r w:rsidRPr="00600248">
              <w:rPr>
                <w:sz w:val="24"/>
              </w:rPr>
              <w:t xml:space="preserve">, and </w:t>
            </w:r>
            <w:r w:rsidR="00D76B7E">
              <w:rPr>
                <w:sz w:val="24"/>
              </w:rPr>
              <w:t>October</w:t>
            </w:r>
            <w:r w:rsidRPr="00600248">
              <w:rPr>
                <w:sz w:val="24"/>
              </w:rPr>
              <w:t xml:space="preserve"> </w:t>
            </w:r>
            <w:r w:rsidR="00D76B7E">
              <w:rPr>
                <w:sz w:val="24"/>
              </w:rPr>
              <w:t>2</w:t>
            </w:r>
            <w:r w:rsidRPr="00600248">
              <w:rPr>
                <w:sz w:val="24"/>
              </w:rPr>
              <w:t>, 2018.</w:t>
            </w:r>
          </w:p>
          <w:p w:rsidR="00600248" w:rsidRPr="00CB3273" w:rsidRDefault="00600248" w:rsidP="00600248">
            <w:pPr>
              <w:tabs>
                <w:tab w:val="left" w:pos="4297"/>
              </w:tabs>
              <w:rPr>
                <w:b/>
                <w:sz w:val="24"/>
              </w:rPr>
            </w:pPr>
            <w:bookmarkStart w:id="0" w:name="_GoBack"/>
            <w:bookmarkEnd w:id="0"/>
          </w:p>
        </w:tc>
      </w:tr>
      <w:tr w:rsidR="001C7C85" w:rsidTr="00DC2A6C">
        <w:trPr>
          <w:trHeight w:val="3383"/>
        </w:trPr>
        <w:tc>
          <w:tcPr>
            <w:tcW w:w="10296" w:type="dxa"/>
          </w:tcPr>
          <w:p w:rsidR="001C7C85" w:rsidRDefault="001C7C85" w:rsidP="0015027A">
            <w:pPr>
              <w:tabs>
                <w:tab w:val="left" w:pos="900"/>
              </w:tabs>
              <w:rPr>
                <w:rFonts w:asciiTheme="minorHAnsi" w:hAnsiTheme="minorHAnsi" w:cs="Arial"/>
                <w:sz w:val="24"/>
                <w:szCs w:val="24"/>
              </w:rPr>
            </w:pPr>
            <w:r>
              <w:rPr>
                <w:b/>
                <w:sz w:val="24"/>
              </w:rPr>
              <w:t>SUMMARY OF COMMITTEE OBJECTIVES:</w:t>
            </w:r>
          </w:p>
          <w:p w:rsidR="0015027A" w:rsidRDefault="0015027A" w:rsidP="00600248">
            <w:pPr>
              <w:tabs>
                <w:tab w:val="left" w:pos="427"/>
              </w:tabs>
              <w:spacing w:after="120"/>
              <w:rPr>
                <w:rFonts w:ascii="Times New Roman" w:hAnsi="Times New Roman"/>
                <w:sz w:val="24"/>
                <w:szCs w:val="24"/>
              </w:rPr>
            </w:pPr>
          </w:p>
          <w:p w:rsidR="0015027A" w:rsidRPr="00600248" w:rsidRDefault="0015027A" w:rsidP="00D76B7E">
            <w:pPr>
              <w:tabs>
                <w:tab w:val="left" w:pos="427"/>
              </w:tabs>
              <w:spacing w:after="120"/>
              <w:rPr>
                <w:rFonts w:ascii="Times New Roman" w:hAnsi="Times New Roman"/>
                <w:sz w:val="24"/>
                <w:szCs w:val="24"/>
              </w:rPr>
            </w:pPr>
            <w:r w:rsidRPr="0015027A">
              <w:rPr>
                <w:rFonts w:ascii="Times New Roman" w:hAnsi="Times New Roman"/>
                <w:sz w:val="24"/>
                <w:szCs w:val="24"/>
              </w:rPr>
              <w:t xml:space="preserve">The Executive Committee approved many new projects this year, including the 2018 Strategic Plan, a Website Redesign Contract, </w:t>
            </w:r>
            <w:r w:rsidR="00D76B7E">
              <w:rPr>
                <w:rFonts w:ascii="Times New Roman" w:hAnsi="Times New Roman"/>
                <w:sz w:val="24"/>
                <w:szCs w:val="24"/>
              </w:rPr>
              <w:t xml:space="preserve">an improved version of the Desk Book/Governance Manual, </w:t>
            </w:r>
            <w:r w:rsidRPr="0015027A">
              <w:rPr>
                <w:rFonts w:ascii="Times New Roman" w:hAnsi="Times New Roman"/>
                <w:sz w:val="24"/>
                <w:szCs w:val="24"/>
              </w:rPr>
              <w:t>and an SJI Grant Application.  Pursuant to recommendations from the Strategic Plan, work begun on restructuring our committees, improving our communication with our membership, increasing our membership state-wise and judge-wise, restructuring our Desk Book, and prudent investment of surplus funds in our bank account.  Each of the committees worked diligently to accomplish their individual goals, and to help the Executive Committee to realize a very successful year.</w:t>
            </w:r>
          </w:p>
        </w:tc>
      </w:tr>
      <w:tr w:rsidR="001C7C85" w:rsidTr="009C31BF">
        <w:tc>
          <w:tcPr>
            <w:tcW w:w="10296" w:type="dxa"/>
          </w:tcPr>
          <w:p w:rsidR="001C7C85" w:rsidRDefault="001C7C85">
            <w:pPr>
              <w:tabs>
                <w:tab w:val="left" w:pos="900"/>
              </w:tabs>
              <w:rPr>
                <w:b/>
                <w:sz w:val="24"/>
              </w:rPr>
            </w:pPr>
            <w:r>
              <w:rPr>
                <w:b/>
                <w:sz w:val="24"/>
              </w:rPr>
              <w:t>ISSUES DISCUSSED, COMPLETED AND PENDING AS OF THE DATE OF THE REPORT:</w:t>
            </w:r>
          </w:p>
          <w:p w:rsidR="0015027A" w:rsidRDefault="0015027A">
            <w:pPr>
              <w:tabs>
                <w:tab w:val="left" w:pos="900"/>
              </w:tabs>
              <w:rPr>
                <w:b/>
                <w:sz w:val="24"/>
              </w:rPr>
            </w:pPr>
          </w:p>
          <w:p w:rsidR="001C7C85" w:rsidRPr="0015027A" w:rsidRDefault="0015027A" w:rsidP="00CB3273">
            <w:pPr>
              <w:pStyle w:val="ListParagraph"/>
              <w:tabs>
                <w:tab w:val="left" w:pos="900"/>
              </w:tabs>
              <w:ind w:left="600"/>
              <w:rPr>
                <w:sz w:val="24"/>
              </w:rPr>
            </w:pPr>
            <w:r w:rsidRPr="0015027A">
              <w:rPr>
                <w:sz w:val="24"/>
              </w:rPr>
              <w:t xml:space="preserve">2018 Renegotiation of Contract with the National Center - </w:t>
            </w:r>
            <w:r>
              <w:rPr>
                <w:sz w:val="24"/>
              </w:rPr>
              <w:t>Completed</w:t>
            </w:r>
          </w:p>
          <w:p w:rsidR="00600248" w:rsidRPr="0015027A" w:rsidRDefault="00600248" w:rsidP="00CB3273">
            <w:pPr>
              <w:pStyle w:val="ListParagraph"/>
              <w:tabs>
                <w:tab w:val="left" w:pos="900"/>
              </w:tabs>
              <w:ind w:left="600"/>
              <w:rPr>
                <w:sz w:val="24"/>
              </w:rPr>
            </w:pPr>
            <w:r w:rsidRPr="0015027A">
              <w:rPr>
                <w:sz w:val="24"/>
              </w:rPr>
              <w:t>2018 Strategic Plan - Completed</w:t>
            </w:r>
          </w:p>
          <w:p w:rsidR="00600248" w:rsidRPr="0015027A" w:rsidRDefault="00600248" w:rsidP="00CB3273">
            <w:pPr>
              <w:pStyle w:val="ListParagraph"/>
              <w:tabs>
                <w:tab w:val="left" w:pos="900"/>
              </w:tabs>
              <w:ind w:left="600"/>
              <w:rPr>
                <w:sz w:val="24"/>
              </w:rPr>
            </w:pPr>
            <w:r w:rsidRPr="0015027A">
              <w:rPr>
                <w:sz w:val="24"/>
              </w:rPr>
              <w:t>2018 SJI Grant Application - Completed</w:t>
            </w:r>
          </w:p>
          <w:p w:rsidR="00600248" w:rsidRDefault="00600248" w:rsidP="00CB3273">
            <w:pPr>
              <w:pStyle w:val="ListParagraph"/>
              <w:tabs>
                <w:tab w:val="left" w:pos="900"/>
              </w:tabs>
              <w:ind w:left="600"/>
              <w:rPr>
                <w:sz w:val="24"/>
              </w:rPr>
            </w:pPr>
            <w:r w:rsidRPr="00600248">
              <w:rPr>
                <w:sz w:val="24"/>
              </w:rPr>
              <w:t xml:space="preserve">2018 </w:t>
            </w:r>
            <w:r>
              <w:rPr>
                <w:sz w:val="24"/>
              </w:rPr>
              <w:t>Website Redesign - Completed</w:t>
            </w:r>
          </w:p>
          <w:p w:rsidR="00D76B7E" w:rsidRDefault="00600248" w:rsidP="00600248">
            <w:pPr>
              <w:tabs>
                <w:tab w:val="left" w:pos="900"/>
              </w:tabs>
              <w:rPr>
                <w:sz w:val="24"/>
              </w:rPr>
            </w:pPr>
            <w:r w:rsidRPr="00600248">
              <w:rPr>
                <w:sz w:val="24"/>
              </w:rPr>
              <w:t xml:space="preserve">          </w:t>
            </w:r>
            <w:r w:rsidR="00D76B7E">
              <w:rPr>
                <w:sz w:val="24"/>
              </w:rPr>
              <w:t>Bylaws Changes - Pending</w:t>
            </w:r>
          </w:p>
          <w:p w:rsidR="00D76B7E" w:rsidRDefault="00D76B7E" w:rsidP="00600248">
            <w:pPr>
              <w:tabs>
                <w:tab w:val="left" w:pos="900"/>
              </w:tabs>
              <w:rPr>
                <w:sz w:val="24"/>
              </w:rPr>
            </w:pPr>
            <w:r>
              <w:rPr>
                <w:sz w:val="24"/>
              </w:rPr>
              <w:t xml:space="preserve">          Revised </w:t>
            </w:r>
            <w:proofErr w:type="spellStart"/>
            <w:r>
              <w:rPr>
                <w:sz w:val="24"/>
              </w:rPr>
              <w:t>Deskbook</w:t>
            </w:r>
            <w:proofErr w:type="spellEnd"/>
            <w:r>
              <w:rPr>
                <w:sz w:val="24"/>
              </w:rPr>
              <w:t>/Governance Manual - Completed</w:t>
            </w:r>
          </w:p>
          <w:p w:rsidR="00600248" w:rsidRDefault="00D76B7E" w:rsidP="00600248">
            <w:pPr>
              <w:tabs>
                <w:tab w:val="left" w:pos="900"/>
              </w:tabs>
              <w:rPr>
                <w:sz w:val="24"/>
              </w:rPr>
            </w:pPr>
            <w:r>
              <w:rPr>
                <w:sz w:val="24"/>
              </w:rPr>
              <w:t xml:space="preserve">          </w:t>
            </w:r>
            <w:r w:rsidR="00600248" w:rsidRPr="00600248">
              <w:rPr>
                <w:sz w:val="24"/>
              </w:rPr>
              <w:t>Investment of Surplus Funds</w:t>
            </w:r>
            <w:r w:rsidR="0015027A">
              <w:rPr>
                <w:sz w:val="24"/>
              </w:rPr>
              <w:t xml:space="preserve"> - Completed</w:t>
            </w:r>
          </w:p>
          <w:p w:rsidR="00600248" w:rsidRPr="00600248" w:rsidRDefault="00600248" w:rsidP="00600248">
            <w:pPr>
              <w:tabs>
                <w:tab w:val="left" w:pos="900"/>
              </w:tabs>
              <w:rPr>
                <w:sz w:val="24"/>
              </w:rPr>
            </w:pPr>
          </w:p>
        </w:tc>
      </w:tr>
      <w:tr w:rsidR="001C7C85" w:rsidTr="009C31BF">
        <w:tc>
          <w:tcPr>
            <w:tcW w:w="10296" w:type="dxa"/>
          </w:tcPr>
          <w:p w:rsidR="001C7C85" w:rsidRDefault="001C7C85">
            <w:pPr>
              <w:tabs>
                <w:tab w:val="left" w:pos="900"/>
              </w:tabs>
              <w:rPr>
                <w:b/>
                <w:sz w:val="24"/>
              </w:rPr>
            </w:pPr>
            <w:r>
              <w:rPr>
                <w:b/>
                <w:sz w:val="24"/>
              </w:rPr>
              <w:t>SUMMARY OF COMMITTEE ACTIONS TAKEN:</w:t>
            </w:r>
          </w:p>
          <w:p w:rsidR="00584C6B" w:rsidRPr="00FA123C" w:rsidRDefault="00584C6B">
            <w:pPr>
              <w:tabs>
                <w:tab w:val="left" w:pos="900"/>
              </w:tabs>
              <w:rPr>
                <w:rFonts w:asciiTheme="minorHAnsi" w:hAnsiTheme="minorHAnsi"/>
                <w:sz w:val="12"/>
              </w:rPr>
            </w:pPr>
          </w:p>
          <w:p w:rsidR="001C7C85" w:rsidRPr="0015027A" w:rsidRDefault="00600248" w:rsidP="00CB3273">
            <w:pPr>
              <w:tabs>
                <w:tab w:val="left" w:pos="900"/>
              </w:tabs>
              <w:rPr>
                <w:sz w:val="24"/>
              </w:rPr>
            </w:pPr>
            <w:r w:rsidRPr="0015027A">
              <w:rPr>
                <w:sz w:val="24"/>
              </w:rPr>
              <w:t xml:space="preserve">            See above.</w:t>
            </w:r>
          </w:p>
          <w:p w:rsidR="00600248" w:rsidRDefault="00600248" w:rsidP="00CB3273">
            <w:pPr>
              <w:tabs>
                <w:tab w:val="left" w:pos="900"/>
              </w:tabs>
              <w:rPr>
                <w:b/>
                <w:sz w:val="24"/>
              </w:rPr>
            </w:pPr>
          </w:p>
        </w:tc>
      </w:tr>
      <w:tr w:rsidR="001C7C85" w:rsidTr="009C31BF">
        <w:tc>
          <w:tcPr>
            <w:tcW w:w="10296" w:type="dxa"/>
          </w:tcPr>
          <w:p w:rsidR="001C7C85" w:rsidRDefault="001C7C85">
            <w:pPr>
              <w:tabs>
                <w:tab w:val="left" w:pos="900"/>
              </w:tabs>
              <w:rPr>
                <w:b/>
                <w:sz w:val="24"/>
              </w:rPr>
            </w:pPr>
            <w:r>
              <w:rPr>
                <w:b/>
                <w:sz w:val="24"/>
              </w:rPr>
              <w:t xml:space="preserve">IDENTIFY RECOMMENDATIONS THAT ARE TO BE PRESENTED TO </w:t>
            </w:r>
            <w:r w:rsidR="003B0435">
              <w:rPr>
                <w:b/>
                <w:sz w:val="24"/>
              </w:rPr>
              <w:t>THE EXECUTIVE COMMITTEE</w:t>
            </w:r>
            <w:r>
              <w:rPr>
                <w:b/>
                <w:sz w:val="24"/>
              </w:rPr>
              <w:t>:</w:t>
            </w:r>
          </w:p>
          <w:p w:rsidR="001C7C85" w:rsidRDefault="00600248">
            <w:pPr>
              <w:tabs>
                <w:tab w:val="left" w:pos="900"/>
              </w:tabs>
              <w:rPr>
                <w:rFonts w:asciiTheme="minorHAnsi" w:hAnsiTheme="minorHAnsi"/>
                <w:sz w:val="12"/>
              </w:rPr>
            </w:pPr>
            <w:r>
              <w:rPr>
                <w:rFonts w:asciiTheme="minorHAnsi" w:hAnsiTheme="minorHAnsi"/>
                <w:sz w:val="12"/>
              </w:rPr>
              <w:t xml:space="preserve">    </w:t>
            </w:r>
          </w:p>
          <w:p w:rsidR="00600248" w:rsidRDefault="00600248">
            <w:pPr>
              <w:tabs>
                <w:tab w:val="left" w:pos="900"/>
              </w:tabs>
              <w:rPr>
                <w:rFonts w:ascii="Times New Roman" w:hAnsi="Times New Roman"/>
                <w:sz w:val="24"/>
                <w:szCs w:val="24"/>
              </w:rPr>
            </w:pPr>
            <w:r>
              <w:rPr>
                <w:rFonts w:asciiTheme="minorHAnsi" w:hAnsiTheme="minorHAnsi"/>
                <w:sz w:val="12"/>
              </w:rPr>
              <w:t xml:space="preserve">                          </w:t>
            </w:r>
            <w:r>
              <w:rPr>
                <w:rFonts w:ascii="Times New Roman" w:hAnsi="Times New Roman"/>
                <w:sz w:val="24"/>
                <w:szCs w:val="24"/>
              </w:rPr>
              <w:t>(1)  Work on SJI Grant Proposal if awarded.</w:t>
            </w:r>
          </w:p>
          <w:p w:rsidR="00600248" w:rsidRPr="00600248" w:rsidRDefault="00600248">
            <w:pPr>
              <w:tabs>
                <w:tab w:val="left" w:pos="900"/>
              </w:tabs>
              <w:rPr>
                <w:rFonts w:ascii="Times New Roman" w:hAnsi="Times New Roman"/>
                <w:sz w:val="24"/>
                <w:szCs w:val="24"/>
              </w:rPr>
            </w:pPr>
            <w:r>
              <w:rPr>
                <w:rFonts w:ascii="Times New Roman" w:hAnsi="Times New Roman"/>
                <w:sz w:val="24"/>
                <w:szCs w:val="24"/>
              </w:rPr>
              <w:t xml:space="preserve">            (2)  </w:t>
            </w:r>
            <w:r w:rsidR="0015027A">
              <w:rPr>
                <w:rFonts w:ascii="Times New Roman" w:hAnsi="Times New Roman"/>
                <w:sz w:val="24"/>
                <w:szCs w:val="24"/>
              </w:rPr>
              <w:t xml:space="preserve">Establish </w:t>
            </w:r>
            <w:r>
              <w:rPr>
                <w:rFonts w:ascii="Times New Roman" w:hAnsi="Times New Roman"/>
                <w:sz w:val="24"/>
                <w:szCs w:val="24"/>
              </w:rPr>
              <w:t xml:space="preserve">Plan for use </w:t>
            </w:r>
            <w:r w:rsidR="0015027A">
              <w:rPr>
                <w:rFonts w:ascii="Times New Roman" w:hAnsi="Times New Roman"/>
                <w:sz w:val="24"/>
                <w:szCs w:val="24"/>
              </w:rPr>
              <w:t>of Surplus Funds.</w:t>
            </w:r>
          </w:p>
          <w:p w:rsidR="001C7C85" w:rsidRDefault="001C7C85" w:rsidP="00CB3273">
            <w:pPr>
              <w:pStyle w:val="ListParagraph"/>
              <w:tabs>
                <w:tab w:val="left" w:pos="607"/>
              </w:tabs>
              <w:ind w:left="607"/>
              <w:rPr>
                <w:b/>
                <w:sz w:val="24"/>
              </w:rPr>
            </w:pPr>
          </w:p>
        </w:tc>
      </w:tr>
      <w:tr w:rsidR="001C7C85" w:rsidTr="009C31BF">
        <w:tc>
          <w:tcPr>
            <w:tcW w:w="10296" w:type="dxa"/>
          </w:tcPr>
          <w:p w:rsidR="001C7C85" w:rsidRDefault="001C7C85">
            <w:pPr>
              <w:tabs>
                <w:tab w:val="left" w:pos="900"/>
              </w:tabs>
              <w:rPr>
                <w:b/>
                <w:sz w:val="24"/>
              </w:rPr>
            </w:pPr>
            <w:r>
              <w:rPr>
                <w:b/>
                <w:sz w:val="24"/>
              </w:rPr>
              <w:t>THIS REPORT IS PRESENTED FOR:</w:t>
            </w:r>
          </w:p>
          <w:p w:rsidR="003B0435" w:rsidRPr="00BA48E1" w:rsidRDefault="003B0435">
            <w:pPr>
              <w:tabs>
                <w:tab w:val="left" w:pos="900"/>
              </w:tabs>
              <w:rPr>
                <w:rFonts w:asciiTheme="minorHAnsi" w:hAnsiTheme="minorHAnsi"/>
                <w:sz w:val="24"/>
              </w:rPr>
            </w:pPr>
          </w:p>
          <w:p w:rsidR="001C7C85" w:rsidRPr="00BA48E1" w:rsidRDefault="00CB3273" w:rsidP="00B914BC">
            <w:pPr>
              <w:ind w:left="337"/>
              <w:rPr>
                <w:rFonts w:asciiTheme="minorHAnsi" w:hAnsiTheme="minorHAnsi"/>
                <w:sz w:val="24"/>
              </w:rPr>
            </w:pPr>
            <w:r>
              <w:rPr>
                <w:rFonts w:asciiTheme="minorHAnsi" w:hAnsiTheme="minorHAnsi"/>
                <w:sz w:val="18"/>
              </w:rPr>
              <w:fldChar w:fldCharType="begin">
                <w:ffData>
                  <w:name w:val=""/>
                  <w:enabled/>
                  <w:calcOnExit w:val="0"/>
                  <w:checkBox>
                    <w:sizeAuto/>
                    <w:default w:val="0"/>
                  </w:checkBox>
                </w:ffData>
              </w:fldChar>
            </w:r>
            <w:r>
              <w:rPr>
                <w:rFonts w:asciiTheme="minorHAnsi" w:hAnsiTheme="minorHAnsi"/>
                <w:sz w:val="18"/>
              </w:rPr>
              <w:instrText xml:space="preserve"> FORMCHECKBOX </w:instrText>
            </w:r>
            <w:r w:rsidR="000C7F87">
              <w:rPr>
                <w:rFonts w:asciiTheme="minorHAnsi" w:hAnsiTheme="minorHAnsi"/>
                <w:sz w:val="18"/>
              </w:rPr>
            </w:r>
            <w:r w:rsidR="000C7F87">
              <w:rPr>
                <w:rFonts w:asciiTheme="minorHAnsi" w:hAnsiTheme="minorHAnsi"/>
                <w:sz w:val="18"/>
              </w:rPr>
              <w:fldChar w:fldCharType="separate"/>
            </w:r>
            <w:r>
              <w:rPr>
                <w:rFonts w:asciiTheme="minorHAnsi" w:hAnsiTheme="minorHAnsi"/>
                <w:sz w:val="18"/>
              </w:rPr>
              <w:fldChar w:fldCharType="end"/>
            </w:r>
            <w:r w:rsidRPr="00BA48E1">
              <w:rPr>
                <w:rFonts w:asciiTheme="minorHAnsi" w:hAnsiTheme="minorHAnsi"/>
                <w:sz w:val="24"/>
              </w:rPr>
              <w:t xml:space="preserve"> </w:t>
            </w:r>
            <w:r w:rsidR="00B914BC" w:rsidRPr="00BA48E1">
              <w:rPr>
                <w:rFonts w:asciiTheme="minorHAnsi" w:hAnsiTheme="minorHAnsi"/>
                <w:sz w:val="24"/>
              </w:rPr>
              <w:t xml:space="preserve">  </w:t>
            </w:r>
            <w:r w:rsidR="001C7C85" w:rsidRPr="00BA48E1">
              <w:rPr>
                <w:rFonts w:asciiTheme="minorHAnsi" w:hAnsiTheme="minorHAnsi"/>
                <w:sz w:val="24"/>
              </w:rPr>
              <w:t>Information Only</w:t>
            </w:r>
          </w:p>
          <w:p w:rsidR="001C7C85" w:rsidRPr="00BA48E1" w:rsidRDefault="00CD373C" w:rsidP="00B914BC">
            <w:pPr>
              <w:ind w:left="337"/>
              <w:rPr>
                <w:rFonts w:asciiTheme="minorHAnsi" w:hAnsiTheme="minorHAnsi"/>
                <w:sz w:val="24"/>
              </w:rPr>
            </w:pPr>
            <w:r>
              <w:rPr>
                <w:rFonts w:asciiTheme="minorHAnsi" w:hAnsiTheme="minorHAnsi"/>
                <w:sz w:val="18"/>
              </w:rPr>
              <w:fldChar w:fldCharType="begin">
                <w:ffData>
                  <w:name w:val=""/>
                  <w:enabled/>
                  <w:calcOnExit w:val="0"/>
                  <w:checkBox>
                    <w:sizeAuto/>
                    <w:default w:val="0"/>
                  </w:checkBox>
                </w:ffData>
              </w:fldChar>
            </w:r>
            <w:r>
              <w:rPr>
                <w:rFonts w:asciiTheme="minorHAnsi" w:hAnsiTheme="minorHAnsi"/>
                <w:sz w:val="18"/>
              </w:rPr>
              <w:instrText xml:space="preserve"> FORMCHECKBOX </w:instrText>
            </w:r>
            <w:r w:rsidR="000C7F87">
              <w:rPr>
                <w:rFonts w:asciiTheme="minorHAnsi" w:hAnsiTheme="minorHAnsi"/>
                <w:sz w:val="18"/>
              </w:rPr>
            </w:r>
            <w:r w:rsidR="000C7F87">
              <w:rPr>
                <w:rFonts w:asciiTheme="minorHAnsi" w:hAnsiTheme="minorHAnsi"/>
                <w:sz w:val="18"/>
              </w:rPr>
              <w:fldChar w:fldCharType="separate"/>
            </w:r>
            <w:r>
              <w:rPr>
                <w:rFonts w:asciiTheme="minorHAnsi" w:hAnsiTheme="minorHAnsi"/>
                <w:sz w:val="18"/>
              </w:rPr>
              <w:fldChar w:fldCharType="end"/>
            </w:r>
            <w:r w:rsidR="00B914BC" w:rsidRPr="00BA48E1">
              <w:rPr>
                <w:rFonts w:asciiTheme="minorHAnsi" w:hAnsiTheme="minorHAnsi"/>
                <w:sz w:val="24"/>
              </w:rPr>
              <w:t xml:space="preserve">  </w:t>
            </w:r>
            <w:r w:rsidR="001C7C85" w:rsidRPr="00BA48E1">
              <w:rPr>
                <w:rFonts w:asciiTheme="minorHAnsi" w:hAnsiTheme="minorHAnsi"/>
                <w:sz w:val="24"/>
              </w:rPr>
              <w:t>Action</w:t>
            </w:r>
          </w:p>
          <w:p w:rsidR="00B914BC" w:rsidRDefault="00B914BC" w:rsidP="00B914BC">
            <w:pPr>
              <w:ind w:left="337"/>
              <w:rPr>
                <w:b/>
                <w:sz w:val="24"/>
              </w:rPr>
            </w:pPr>
          </w:p>
        </w:tc>
      </w:tr>
    </w:tbl>
    <w:p w:rsidR="001C7C85" w:rsidRPr="00393871" w:rsidRDefault="001C7C85">
      <w:pPr>
        <w:tabs>
          <w:tab w:val="left" w:pos="900"/>
        </w:tabs>
        <w:rPr>
          <w:rFonts w:asciiTheme="minorHAnsi" w:hAnsiTheme="minorHAnsi"/>
          <w:sz w:val="24"/>
        </w:rPr>
      </w:pPr>
    </w:p>
    <w:sectPr w:rsidR="001C7C85" w:rsidRPr="00393871">
      <w:pgSz w:w="12240" w:h="15840" w:code="1"/>
      <w:pgMar w:top="720" w:right="1080" w:bottom="720" w:left="108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ZapfDingbats">
    <w:panose1 w:val="020B0604020202020204"/>
    <w:charset w:val="02"/>
    <w:family w:val="decorative"/>
    <w:notTrueTyp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4162C"/>
    <w:multiLevelType w:val="hybridMultilevel"/>
    <w:tmpl w:val="B570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57C1F"/>
    <w:multiLevelType w:val="hybridMultilevel"/>
    <w:tmpl w:val="0FE8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1309F"/>
    <w:multiLevelType w:val="hybridMultilevel"/>
    <w:tmpl w:val="7CC0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C02F2"/>
    <w:multiLevelType w:val="singleLevel"/>
    <w:tmpl w:val="5AEC89E8"/>
    <w:lvl w:ilvl="0">
      <w:start w:val="757"/>
      <w:numFmt w:val="bullet"/>
      <w:lvlText w:val=""/>
      <w:lvlJc w:val="left"/>
      <w:pPr>
        <w:tabs>
          <w:tab w:val="num" w:pos="900"/>
        </w:tabs>
        <w:ind w:left="900" w:hanging="900"/>
      </w:pPr>
      <w:rPr>
        <w:rFonts w:ascii="ZapfDingbats" w:hAnsi="ZapfDingbats" w:hint="default"/>
      </w:rPr>
    </w:lvl>
  </w:abstractNum>
  <w:abstractNum w:abstractNumId="4" w15:restartNumberingAfterBreak="0">
    <w:nsid w:val="6DD723F1"/>
    <w:multiLevelType w:val="hybridMultilevel"/>
    <w:tmpl w:val="2448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B206B"/>
    <w:multiLevelType w:val="hybridMultilevel"/>
    <w:tmpl w:val="FB86F23A"/>
    <w:lvl w:ilvl="0" w:tplc="E3B2AE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75"/>
    <w:rsid w:val="00007573"/>
    <w:rsid w:val="000330A0"/>
    <w:rsid w:val="000C7F87"/>
    <w:rsid w:val="000D6986"/>
    <w:rsid w:val="0015027A"/>
    <w:rsid w:val="00171FEA"/>
    <w:rsid w:val="001C7C85"/>
    <w:rsid w:val="00203B52"/>
    <w:rsid w:val="00281A46"/>
    <w:rsid w:val="003428BE"/>
    <w:rsid w:val="00393871"/>
    <w:rsid w:val="003B0435"/>
    <w:rsid w:val="00430D75"/>
    <w:rsid w:val="00447D00"/>
    <w:rsid w:val="00467D05"/>
    <w:rsid w:val="004B2020"/>
    <w:rsid w:val="004B504A"/>
    <w:rsid w:val="00584C6B"/>
    <w:rsid w:val="00600248"/>
    <w:rsid w:val="00621FBD"/>
    <w:rsid w:val="006B20F7"/>
    <w:rsid w:val="00794B91"/>
    <w:rsid w:val="007E04E6"/>
    <w:rsid w:val="007F68D1"/>
    <w:rsid w:val="008A488C"/>
    <w:rsid w:val="008C0041"/>
    <w:rsid w:val="008E53CF"/>
    <w:rsid w:val="00954C1B"/>
    <w:rsid w:val="009C31BF"/>
    <w:rsid w:val="00AD014D"/>
    <w:rsid w:val="00AF0FFA"/>
    <w:rsid w:val="00B551DC"/>
    <w:rsid w:val="00B56997"/>
    <w:rsid w:val="00B914BC"/>
    <w:rsid w:val="00BA48E1"/>
    <w:rsid w:val="00CB3273"/>
    <w:rsid w:val="00CC792E"/>
    <w:rsid w:val="00CD373C"/>
    <w:rsid w:val="00CD5A12"/>
    <w:rsid w:val="00D41F3A"/>
    <w:rsid w:val="00D76B7E"/>
    <w:rsid w:val="00D912C8"/>
    <w:rsid w:val="00DC2A6C"/>
    <w:rsid w:val="00F00B0B"/>
    <w:rsid w:val="00F50B8D"/>
    <w:rsid w:val="00F77D80"/>
    <w:rsid w:val="00FA123C"/>
    <w:rsid w:val="00FB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A76D1"/>
  <w15:chartTrackingRefBased/>
  <w15:docId w15:val="{4FEE6880-3A50-4AE0-B3DA-17156DE2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871"/>
    <w:pPr>
      <w:ind w:left="720"/>
      <w:contextualSpacing/>
    </w:pPr>
  </w:style>
  <w:style w:type="paragraph" w:styleId="BalloonText">
    <w:name w:val="Balloon Text"/>
    <w:basedOn w:val="Normal"/>
    <w:link w:val="BalloonTextChar"/>
    <w:rsid w:val="00621FBD"/>
    <w:rPr>
      <w:rFonts w:ascii="Segoe UI" w:hAnsi="Segoe UI" w:cs="Segoe UI"/>
      <w:sz w:val="18"/>
      <w:szCs w:val="18"/>
    </w:rPr>
  </w:style>
  <w:style w:type="character" w:customStyle="1" w:styleId="BalloonTextChar">
    <w:name w:val="Balloon Text Char"/>
    <w:basedOn w:val="DefaultParagraphFont"/>
    <w:link w:val="BalloonText"/>
    <w:rsid w:val="00621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Committee Report Form</vt:lpstr>
    </vt:vector>
  </TitlesOfParts>
  <Company>National Center for State Courts</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 Form</dc:title>
  <dc:subject/>
  <dc:creator>Shelley R. Rockwell</dc:creator>
  <cp:keywords/>
  <cp:lastModifiedBy>Kuderka, Lynn</cp:lastModifiedBy>
  <cp:revision>3</cp:revision>
  <cp:lastPrinted>2016-03-29T15:38:00Z</cp:lastPrinted>
  <dcterms:created xsi:type="dcterms:W3CDTF">2018-10-11T20:36:00Z</dcterms:created>
  <dcterms:modified xsi:type="dcterms:W3CDTF">2018-10-11T20:37:00Z</dcterms:modified>
</cp:coreProperties>
</file>