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E9A" w:rsidRPr="00D73063" w:rsidRDefault="000109D3" w:rsidP="00E66E9A">
      <w:pPr>
        <w:pStyle w:val="Title"/>
        <w:spacing w:after="100" w:afterAutospacing="1"/>
        <w:ind w:left="0"/>
        <w:jc w:val="center"/>
        <w:rPr>
          <w:rFonts w:ascii="Arial" w:hAnsi="Arial" w:cs="Arial"/>
          <w:sz w:val="36"/>
          <w:szCs w:val="36"/>
        </w:rPr>
      </w:pPr>
      <w:bookmarkStart w:id="0" w:name="_GoBack"/>
      <w:bookmarkEnd w:id="0"/>
      <w:r w:rsidRPr="00D73063">
        <w:rPr>
          <w:rFonts w:ascii="Arial" w:hAnsi="Arial" w:cs="Arial"/>
          <w:sz w:val="36"/>
          <w:szCs w:val="36"/>
        </w:rPr>
        <w:t>APPENDIX</w:t>
      </w:r>
      <w:r w:rsidR="00D15F24" w:rsidRPr="00D73063">
        <w:rPr>
          <w:rFonts w:ascii="Arial" w:hAnsi="Arial" w:cs="Arial"/>
          <w:sz w:val="36"/>
          <w:szCs w:val="36"/>
        </w:rPr>
        <w:t> </w:t>
      </w:r>
      <w:r w:rsidRPr="00D73063">
        <w:rPr>
          <w:rFonts w:ascii="Arial" w:hAnsi="Arial" w:cs="Arial"/>
          <w:sz w:val="36"/>
          <w:szCs w:val="36"/>
        </w:rPr>
        <w:t>B</w:t>
      </w:r>
    </w:p>
    <w:p w:rsidR="00E66E9A" w:rsidRPr="00D73063" w:rsidRDefault="00E66E9A" w:rsidP="00D73063">
      <w:pPr>
        <w:pStyle w:val="Title"/>
        <w:spacing w:after="0"/>
        <w:ind w:left="0"/>
        <w:jc w:val="center"/>
        <w:rPr>
          <w:rFonts w:ascii="Arial" w:hAnsi="Arial" w:cs="Arial"/>
          <w:sz w:val="36"/>
          <w:szCs w:val="36"/>
        </w:rPr>
      </w:pPr>
      <w:r w:rsidRPr="00D73063">
        <w:rPr>
          <w:rFonts w:ascii="Arial" w:hAnsi="Arial" w:cs="Arial"/>
          <w:sz w:val="36"/>
          <w:szCs w:val="36"/>
        </w:rPr>
        <w:t>AMERICAN BAR ASSOCIATION</w:t>
      </w:r>
    </w:p>
    <w:p w:rsidR="0024312C" w:rsidRPr="00D73063" w:rsidRDefault="00E66E9A" w:rsidP="00D73063">
      <w:pPr>
        <w:pStyle w:val="Title"/>
        <w:spacing w:after="0"/>
        <w:ind w:left="0"/>
        <w:jc w:val="center"/>
        <w:rPr>
          <w:rFonts w:ascii="Arial" w:hAnsi="Arial" w:cs="Arial"/>
          <w:sz w:val="36"/>
          <w:szCs w:val="36"/>
        </w:rPr>
      </w:pPr>
      <w:r w:rsidRPr="00D73063">
        <w:rPr>
          <w:rFonts w:ascii="Arial" w:hAnsi="Arial" w:cs="Arial"/>
          <w:sz w:val="36"/>
          <w:szCs w:val="36"/>
        </w:rPr>
        <w:t>COMMISSION ON WOMEN IN THE PROFESSION</w:t>
      </w:r>
      <w:r w:rsidR="00037BB8" w:rsidRPr="00D73063">
        <w:rPr>
          <w:rFonts w:ascii="Arial" w:hAnsi="Arial" w:cs="Arial"/>
          <w:sz w:val="36"/>
          <w:szCs w:val="36"/>
        </w:rPr>
        <w:br/>
      </w:r>
      <w:r w:rsidR="00037BB8" w:rsidRPr="00D73063">
        <w:rPr>
          <w:rFonts w:ascii="Arial" w:hAnsi="Arial" w:cs="Arial"/>
          <w:sz w:val="36"/>
          <w:szCs w:val="36"/>
        </w:rPr>
        <w:br/>
        <w:t>SAMPLE POLICY</w:t>
      </w:r>
      <w:r w:rsidR="00037BB8" w:rsidRPr="00D73063">
        <w:rPr>
          <w:rFonts w:ascii="Arial" w:hAnsi="Arial" w:cs="Arial"/>
          <w:sz w:val="36"/>
          <w:szCs w:val="36"/>
        </w:rPr>
        <w:br/>
        <w:t xml:space="preserve">PROHIBITING </w:t>
      </w:r>
      <w:r w:rsidR="000109D3" w:rsidRPr="00D73063">
        <w:rPr>
          <w:rFonts w:ascii="Arial" w:hAnsi="Arial" w:cs="Arial"/>
          <w:sz w:val="36"/>
          <w:szCs w:val="36"/>
        </w:rPr>
        <w:t>HARASSMENT</w:t>
      </w:r>
    </w:p>
    <w:p w:rsidR="00845310" w:rsidRDefault="00845310" w:rsidP="006D087E">
      <w:pPr>
        <w:pStyle w:val="Subtitle"/>
        <w:rPr>
          <w:rFonts w:ascii="Arial" w:hAnsi="Arial" w:cs="Arial"/>
        </w:rPr>
      </w:pPr>
    </w:p>
    <w:p w:rsidR="00111965" w:rsidRPr="00D73063" w:rsidRDefault="00111965" w:rsidP="006D087E">
      <w:pPr>
        <w:pStyle w:val="Subtitle"/>
        <w:rPr>
          <w:rFonts w:ascii="Arial" w:hAnsi="Arial" w:cs="Arial"/>
        </w:rPr>
      </w:pPr>
      <w:r w:rsidRPr="00D73063">
        <w:rPr>
          <w:rFonts w:ascii="Arial" w:hAnsi="Arial" w:cs="Arial"/>
        </w:rPr>
        <w:t>Policy Against Harassment</w:t>
      </w:r>
    </w:p>
    <w:p w:rsidR="00111965" w:rsidRPr="00D73063" w:rsidRDefault="00111965" w:rsidP="00111965">
      <w:pPr>
        <w:pStyle w:val="BodyText"/>
        <w:rPr>
          <w:rFonts w:ascii="Arial" w:hAnsi="Arial" w:cs="Arial"/>
        </w:rPr>
      </w:pPr>
      <w:r w:rsidRPr="00D73063">
        <w:rPr>
          <w:rFonts w:ascii="Arial" w:hAnsi="Arial" w:cs="Arial"/>
        </w:rPr>
        <w:t xml:space="preserve">[EMPLOYER] is committed to maintaining a work environment that is free of bias, prejudice, and harassment. </w:t>
      </w:r>
      <w:r w:rsidR="00615347" w:rsidRPr="00D73063">
        <w:rPr>
          <w:rFonts w:ascii="Arial" w:hAnsi="Arial" w:cs="Arial"/>
        </w:rPr>
        <w:t xml:space="preserve"> </w:t>
      </w:r>
      <w:r w:rsidRPr="00D73063">
        <w:rPr>
          <w:rFonts w:ascii="Arial" w:hAnsi="Arial" w:cs="Arial"/>
        </w:rPr>
        <w:t xml:space="preserve">[EMPLOYER] will not tolerate harassment by managers, supervisors, co-workers, contractors, </w:t>
      </w:r>
      <w:r w:rsidR="00E66E9A" w:rsidRPr="00D73063">
        <w:rPr>
          <w:rFonts w:ascii="Arial" w:hAnsi="Arial" w:cs="Arial"/>
        </w:rPr>
        <w:t>or</w:t>
      </w:r>
      <w:r w:rsidRPr="00D73063">
        <w:rPr>
          <w:rFonts w:ascii="Arial" w:hAnsi="Arial" w:cs="Arial"/>
        </w:rPr>
        <w:t xml:space="preserve"> vendors. </w:t>
      </w:r>
      <w:r w:rsidR="00615347" w:rsidRPr="00D73063">
        <w:rPr>
          <w:rFonts w:ascii="Arial" w:hAnsi="Arial" w:cs="Arial"/>
        </w:rPr>
        <w:t xml:space="preserve"> </w:t>
      </w:r>
      <w:r w:rsidRPr="00D73063">
        <w:rPr>
          <w:rFonts w:ascii="Arial" w:hAnsi="Arial" w:cs="Arial"/>
        </w:rPr>
        <w:t xml:space="preserve">[EMPLOYER] will not tolerate harassment in the office, at work assignments outside the office, at office-sponsored or work-related social functions, on social media, or in any context subject to [EMPLOYER’S] control. </w:t>
      </w:r>
      <w:r w:rsidR="00615347" w:rsidRPr="00D73063">
        <w:rPr>
          <w:rFonts w:ascii="Arial" w:hAnsi="Arial" w:cs="Arial"/>
        </w:rPr>
        <w:t xml:space="preserve"> </w:t>
      </w:r>
      <w:r w:rsidRPr="00D73063">
        <w:rPr>
          <w:rFonts w:ascii="Arial" w:hAnsi="Arial" w:cs="Arial"/>
        </w:rPr>
        <w:t>It is the responsibility of everyone to conscientiously follow this policy.</w:t>
      </w:r>
    </w:p>
    <w:p w:rsidR="00111965" w:rsidRPr="00D73063" w:rsidRDefault="00111965" w:rsidP="00817154">
      <w:pPr>
        <w:pStyle w:val="Subtitle"/>
        <w:rPr>
          <w:rFonts w:ascii="Arial" w:hAnsi="Arial" w:cs="Arial"/>
        </w:rPr>
      </w:pPr>
      <w:r w:rsidRPr="00D73063">
        <w:rPr>
          <w:rFonts w:ascii="Arial" w:hAnsi="Arial" w:cs="Arial"/>
        </w:rPr>
        <w:t>General</w:t>
      </w:r>
    </w:p>
    <w:p w:rsidR="00111965" w:rsidRPr="00D73063" w:rsidRDefault="00111965" w:rsidP="00111965">
      <w:pPr>
        <w:pStyle w:val="BodyText"/>
        <w:rPr>
          <w:rFonts w:ascii="Arial" w:hAnsi="Arial" w:cs="Arial"/>
        </w:rPr>
      </w:pPr>
      <w:r w:rsidRPr="00D73063">
        <w:rPr>
          <w:rFonts w:ascii="Arial" w:hAnsi="Arial" w:cs="Arial"/>
        </w:rPr>
        <w:t>[EMPLOYER] is committed to providing a workplace free from harassment on the basis of sex (including sexual harassment, gender harassment, and har</w:t>
      </w:r>
      <w:r w:rsidR="00C5503B" w:rsidRPr="00D73063">
        <w:rPr>
          <w:rFonts w:ascii="Arial" w:hAnsi="Arial" w:cs="Arial"/>
        </w:rPr>
        <w:t>assment due to pregnancy, child</w:t>
      </w:r>
      <w:r w:rsidRPr="00D73063">
        <w:rPr>
          <w:rFonts w:ascii="Arial" w:hAnsi="Arial" w:cs="Arial"/>
        </w:rPr>
        <w:t xml:space="preserve">birth, and related conditions), gender, sexual orientation, race, creed, color, national origin, ancestry, physical or mental disability, medical condition(s), genetic information of an individual or family member of the individual, religion, marital status, age, veteran status, family care status, the denial or taking of pregnancy or disability leave, requesting an accommodation, or any other characteristic protected by federal, state or local law, regulation, or ordinance. </w:t>
      </w:r>
      <w:r w:rsidR="00615347" w:rsidRPr="00D73063">
        <w:rPr>
          <w:rFonts w:ascii="Arial" w:hAnsi="Arial" w:cs="Arial"/>
        </w:rPr>
        <w:t xml:space="preserve"> </w:t>
      </w:r>
      <w:r w:rsidRPr="00D73063">
        <w:rPr>
          <w:rFonts w:ascii="Arial" w:hAnsi="Arial" w:cs="Arial"/>
        </w:rPr>
        <w:t xml:space="preserve">All such harassment is unlawful. </w:t>
      </w:r>
      <w:r w:rsidR="00615347" w:rsidRPr="00D73063">
        <w:rPr>
          <w:rFonts w:ascii="Arial" w:hAnsi="Arial" w:cs="Arial"/>
        </w:rPr>
        <w:t xml:space="preserve"> </w:t>
      </w:r>
      <w:r w:rsidRPr="00D73063">
        <w:rPr>
          <w:rFonts w:ascii="Arial" w:hAnsi="Arial" w:cs="Arial"/>
        </w:rPr>
        <w:t xml:space="preserve">[EMPLOYER] has a </w:t>
      </w:r>
      <w:proofErr w:type="gramStart"/>
      <w:r w:rsidRPr="00D73063">
        <w:rPr>
          <w:rFonts w:ascii="Arial" w:hAnsi="Arial" w:cs="Arial"/>
        </w:rPr>
        <w:t>zero tolerance</w:t>
      </w:r>
      <w:proofErr w:type="gramEnd"/>
      <w:r w:rsidRPr="00D73063">
        <w:rPr>
          <w:rFonts w:ascii="Arial" w:hAnsi="Arial" w:cs="Arial"/>
        </w:rPr>
        <w:t xml:space="preserve"> policy for harassment and is committed to a workplace free of any harassment.</w:t>
      </w:r>
    </w:p>
    <w:p w:rsidR="00111965" w:rsidRPr="00D73063" w:rsidRDefault="00111965" w:rsidP="00817154">
      <w:pPr>
        <w:pStyle w:val="Subtitle"/>
        <w:rPr>
          <w:rFonts w:ascii="Arial" w:hAnsi="Arial" w:cs="Arial"/>
        </w:rPr>
      </w:pPr>
      <w:r w:rsidRPr="00D73063">
        <w:rPr>
          <w:rFonts w:ascii="Arial" w:hAnsi="Arial" w:cs="Arial"/>
        </w:rPr>
        <w:t>Persons Covered by the Policy</w:t>
      </w:r>
    </w:p>
    <w:p w:rsidR="00111965" w:rsidRPr="00D73063" w:rsidRDefault="00111965" w:rsidP="00111965">
      <w:pPr>
        <w:pStyle w:val="BodyText"/>
        <w:rPr>
          <w:rFonts w:ascii="Arial" w:hAnsi="Arial" w:cs="Arial"/>
        </w:rPr>
      </w:pPr>
      <w:r w:rsidRPr="00D73063">
        <w:rPr>
          <w:rFonts w:ascii="Arial" w:hAnsi="Arial" w:cs="Arial"/>
        </w:rPr>
        <w:t xml:space="preserve">[EMPLOYER] will not tolerate harassment of or by any employee, former or potential employee, including managers, supervisors, and co-workers. </w:t>
      </w:r>
      <w:r w:rsidR="00615347" w:rsidRPr="00D73063">
        <w:rPr>
          <w:rFonts w:ascii="Arial" w:hAnsi="Arial" w:cs="Arial"/>
        </w:rPr>
        <w:t xml:space="preserve"> </w:t>
      </w:r>
      <w:r w:rsidRPr="00D73063">
        <w:rPr>
          <w:rFonts w:ascii="Arial" w:hAnsi="Arial" w:cs="Arial"/>
        </w:rPr>
        <w:t xml:space="preserve">Further, [EMPLOYER] will not tolerate harassment of or by any non-employee with whom [EMPLOYER] does business, provides or receives a service, or maintains a professional relationship. </w:t>
      </w:r>
      <w:r w:rsidR="00615347" w:rsidRPr="00D73063">
        <w:rPr>
          <w:rFonts w:ascii="Arial" w:hAnsi="Arial" w:cs="Arial"/>
        </w:rPr>
        <w:t xml:space="preserve"> </w:t>
      </w:r>
      <w:r w:rsidRPr="00D73063">
        <w:rPr>
          <w:rFonts w:ascii="Arial" w:hAnsi="Arial" w:cs="Arial"/>
        </w:rPr>
        <w:t xml:space="preserve">[EMPLOYER] will not tolerate harassment of or by counsel, court personnel, </w:t>
      </w:r>
      <w:r w:rsidR="00E66E9A" w:rsidRPr="00D73063">
        <w:rPr>
          <w:rFonts w:ascii="Arial" w:hAnsi="Arial" w:cs="Arial"/>
        </w:rPr>
        <w:t xml:space="preserve">the public </w:t>
      </w:r>
      <w:r w:rsidRPr="00D73063">
        <w:rPr>
          <w:rFonts w:ascii="Arial" w:hAnsi="Arial" w:cs="Arial"/>
        </w:rPr>
        <w:t xml:space="preserve">or vendors. </w:t>
      </w:r>
      <w:r w:rsidR="00615347" w:rsidRPr="00D73063">
        <w:rPr>
          <w:rFonts w:ascii="Arial" w:hAnsi="Arial" w:cs="Arial"/>
        </w:rPr>
        <w:t xml:space="preserve"> </w:t>
      </w:r>
      <w:r w:rsidRPr="00D73063">
        <w:rPr>
          <w:rFonts w:ascii="Arial" w:hAnsi="Arial" w:cs="Arial"/>
        </w:rPr>
        <w:t>[EMPLOYER] will make all reasonable efforts as required by law to protect its employees from workplace harassment by both employees and non-employees.</w:t>
      </w:r>
    </w:p>
    <w:p w:rsidR="00111965" w:rsidRPr="00D73063" w:rsidRDefault="00111965" w:rsidP="00817154">
      <w:pPr>
        <w:pStyle w:val="Subtitle"/>
        <w:rPr>
          <w:rFonts w:ascii="Arial" w:hAnsi="Arial" w:cs="Arial"/>
        </w:rPr>
      </w:pPr>
      <w:r w:rsidRPr="00D73063">
        <w:rPr>
          <w:rFonts w:ascii="Arial" w:hAnsi="Arial" w:cs="Arial"/>
        </w:rPr>
        <w:lastRenderedPageBreak/>
        <w:t>Prohibited Harassment</w:t>
      </w:r>
    </w:p>
    <w:p w:rsidR="00D73063" w:rsidRPr="00D73063" w:rsidRDefault="00111965" w:rsidP="00D73063">
      <w:pPr>
        <w:pStyle w:val="BodyText"/>
        <w:rPr>
          <w:rFonts w:ascii="Arial" w:hAnsi="Arial" w:cs="Arial"/>
        </w:rPr>
      </w:pPr>
      <w:r w:rsidRPr="00D73063">
        <w:rPr>
          <w:rFonts w:ascii="Arial" w:hAnsi="Arial" w:cs="Arial"/>
        </w:rPr>
        <w:t xml:space="preserve">The law prohibits all harassment </w:t>
      </w:r>
      <w:proofErr w:type="gramStart"/>
      <w:r w:rsidRPr="00D73063">
        <w:rPr>
          <w:rFonts w:ascii="Arial" w:hAnsi="Arial" w:cs="Arial"/>
        </w:rPr>
        <w:t>on the basis of</w:t>
      </w:r>
      <w:proofErr w:type="gramEnd"/>
      <w:r w:rsidRPr="00D73063">
        <w:rPr>
          <w:rFonts w:ascii="Arial" w:hAnsi="Arial" w:cs="Arial"/>
        </w:rPr>
        <w:t xml:space="preserve"> the protected characteristics described above in the “General” section,</w:t>
      </w:r>
      <w:r w:rsidR="00817154" w:rsidRPr="00D73063">
        <w:rPr>
          <w:rFonts w:ascii="Arial" w:hAnsi="Arial" w:cs="Arial"/>
        </w:rPr>
        <w:t xml:space="preserve"> </w:t>
      </w:r>
      <w:r w:rsidRPr="00D73063">
        <w:rPr>
          <w:rFonts w:ascii="Arial" w:hAnsi="Arial" w:cs="Arial"/>
        </w:rPr>
        <w:t>including verbal, physical, and visual conduct that creates an intimidating, offensive, or hostile working environment or that interferes with work performance.</w:t>
      </w:r>
    </w:p>
    <w:p w:rsidR="00111965" w:rsidRPr="00D73063" w:rsidRDefault="00111965" w:rsidP="00D73063">
      <w:pPr>
        <w:pStyle w:val="BodyText"/>
        <w:rPr>
          <w:rFonts w:ascii="Arial" w:hAnsi="Arial" w:cs="Arial"/>
        </w:rPr>
      </w:pPr>
      <w:r w:rsidRPr="00D73063">
        <w:rPr>
          <w:rFonts w:ascii="Arial" w:hAnsi="Arial" w:cs="Arial"/>
        </w:rPr>
        <w:t xml:space="preserve">Harassment can come in many forms. </w:t>
      </w:r>
      <w:r w:rsidR="00615347" w:rsidRPr="00D73063">
        <w:rPr>
          <w:rFonts w:ascii="Arial" w:hAnsi="Arial" w:cs="Arial"/>
        </w:rPr>
        <w:t xml:space="preserve"> </w:t>
      </w:r>
      <w:r w:rsidRPr="00D73063">
        <w:rPr>
          <w:rFonts w:ascii="Arial" w:hAnsi="Arial" w:cs="Arial"/>
        </w:rPr>
        <w:t xml:space="preserve">Harassment denigrates or shows hostility or aversion toward an individual because of any protected characteristic. </w:t>
      </w:r>
      <w:r w:rsidR="00615347" w:rsidRPr="00D73063">
        <w:rPr>
          <w:rFonts w:ascii="Arial" w:hAnsi="Arial" w:cs="Arial"/>
        </w:rPr>
        <w:t xml:space="preserve"> </w:t>
      </w:r>
      <w:r w:rsidRPr="00D73063">
        <w:rPr>
          <w:rFonts w:ascii="Arial" w:hAnsi="Arial" w:cs="Arial"/>
        </w:rPr>
        <w:t xml:space="preserve">Harassment may include verbal statements, such as slurs, jokes, insults, epithets, gestures, or teasing. </w:t>
      </w:r>
      <w:r w:rsidR="00615347" w:rsidRPr="00D73063">
        <w:rPr>
          <w:rFonts w:ascii="Arial" w:hAnsi="Arial" w:cs="Arial"/>
        </w:rPr>
        <w:t xml:space="preserve"> </w:t>
      </w:r>
      <w:r w:rsidRPr="00D73063">
        <w:rPr>
          <w:rFonts w:ascii="Arial" w:hAnsi="Arial" w:cs="Arial"/>
        </w:rPr>
        <w:t xml:space="preserve">Harassment may include visual or graphic images, such as offensive posters, symbols, cartoons, drawings, computer displays, e-mails, text messages, or digital and social media activity. </w:t>
      </w:r>
      <w:r w:rsidR="00615347" w:rsidRPr="00D73063">
        <w:rPr>
          <w:rFonts w:ascii="Arial" w:hAnsi="Arial" w:cs="Arial"/>
        </w:rPr>
        <w:t xml:space="preserve"> </w:t>
      </w:r>
      <w:r w:rsidRPr="00D73063">
        <w:rPr>
          <w:rFonts w:ascii="Arial" w:hAnsi="Arial" w:cs="Arial"/>
        </w:rPr>
        <w:t>Harassment may include physical conduct, including touching, physical threats, and blocking someone’s path.</w:t>
      </w:r>
    </w:p>
    <w:p w:rsidR="00111965" w:rsidRPr="00D73063" w:rsidRDefault="00111965" w:rsidP="00817154">
      <w:pPr>
        <w:pStyle w:val="Subtitle"/>
        <w:rPr>
          <w:rFonts w:ascii="Arial" w:hAnsi="Arial" w:cs="Arial"/>
        </w:rPr>
      </w:pPr>
      <w:r w:rsidRPr="00D73063">
        <w:rPr>
          <w:rFonts w:ascii="Arial" w:hAnsi="Arial" w:cs="Arial"/>
        </w:rPr>
        <w:t>Prohibited Sexual Harassment</w:t>
      </w:r>
    </w:p>
    <w:p w:rsidR="00111965" w:rsidRPr="00D73063" w:rsidRDefault="00111965" w:rsidP="00111965">
      <w:pPr>
        <w:pStyle w:val="BodyText"/>
        <w:rPr>
          <w:rFonts w:ascii="Arial" w:hAnsi="Arial" w:cs="Arial"/>
        </w:rPr>
      </w:pPr>
      <w:r w:rsidRPr="00D73063">
        <w:rPr>
          <w:rFonts w:ascii="Arial" w:hAnsi="Arial" w:cs="Arial"/>
        </w:rPr>
        <w:t>Sexual harassment is unwelcome or unwanted advances, requests for sexual favors or any other verbal (oral or written), visual, or physical conduct when any one of the following exists:</w:t>
      </w:r>
    </w:p>
    <w:p w:rsidR="00111965" w:rsidRPr="00D73063" w:rsidRDefault="00111965" w:rsidP="00817154">
      <w:pPr>
        <w:pStyle w:val="ListBullet"/>
        <w:rPr>
          <w:rFonts w:ascii="Arial" w:hAnsi="Arial" w:cs="Arial"/>
        </w:rPr>
      </w:pPr>
      <w:r w:rsidRPr="00D73063">
        <w:rPr>
          <w:rFonts w:ascii="Arial" w:hAnsi="Arial" w:cs="Arial"/>
        </w:rPr>
        <w:t>submission to such conduct is implicitly or explicitly a term and/or condition of employment;</w:t>
      </w:r>
    </w:p>
    <w:p w:rsidR="00111965" w:rsidRPr="00D73063" w:rsidRDefault="00111965" w:rsidP="00817154">
      <w:pPr>
        <w:pStyle w:val="ListBullet"/>
        <w:rPr>
          <w:rFonts w:ascii="Arial" w:hAnsi="Arial" w:cs="Arial"/>
        </w:rPr>
      </w:pPr>
      <w:r w:rsidRPr="00D73063">
        <w:rPr>
          <w:rFonts w:ascii="Arial" w:hAnsi="Arial" w:cs="Arial"/>
        </w:rPr>
        <w:t>submission and/or rejection of such conduct is used as the basis for employment decisions;</w:t>
      </w:r>
    </w:p>
    <w:p w:rsidR="00111965" w:rsidRPr="00D73063" w:rsidRDefault="00111965" w:rsidP="00817154">
      <w:pPr>
        <w:pStyle w:val="ListBullet"/>
        <w:rPr>
          <w:rFonts w:ascii="Arial" w:hAnsi="Arial" w:cs="Arial"/>
        </w:rPr>
      </w:pPr>
      <w:r w:rsidRPr="00D73063">
        <w:rPr>
          <w:rFonts w:ascii="Arial" w:hAnsi="Arial" w:cs="Arial"/>
        </w:rPr>
        <w:t>such conduct has the purpose and/or effect of unreasonably interfering with an individual’s work performance and/or creating an intimidating, hostile, or offensive working environment; or</w:t>
      </w:r>
    </w:p>
    <w:p w:rsidR="00111965" w:rsidRPr="00D73063" w:rsidRDefault="00111965" w:rsidP="00111965">
      <w:pPr>
        <w:pStyle w:val="ListBullet"/>
        <w:rPr>
          <w:rFonts w:ascii="Arial" w:hAnsi="Arial" w:cs="Arial"/>
        </w:rPr>
      </w:pPr>
      <w:r w:rsidRPr="00D73063">
        <w:rPr>
          <w:rFonts w:ascii="Arial" w:hAnsi="Arial" w:cs="Arial"/>
        </w:rPr>
        <w:t>the complained of conduct is unwelcome (i.e., not solicited or initiated by the complainant and regarded as undesirable or offensive); the harassment was because of the complainant’s sex, gender, sexual orientation, and/or gender identity, gender expression or gender nonconformity;</w:t>
      </w:r>
      <w:r w:rsidR="00817154" w:rsidRPr="00D73063">
        <w:rPr>
          <w:rFonts w:ascii="Arial" w:hAnsi="Arial" w:cs="Arial"/>
        </w:rPr>
        <w:t xml:space="preserve"> </w:t>
      </w:r>
      <w:r w:rsidRPr="00D73063">
        <w:rPr>
          <w:rFonts w:ascii="Arial" w:hAnsi="Arial" w:cs="Arial"/>
        </w:rPr>
        <w:t>and the harassment was sufficiently pervasive as to alter the terms and/or conditions of employment and create an abusive working environment.</w:t>
      </w:r>
    </w:p>
    <w:p w:rsidR="00585736" w:rsidRDefault="00111965" w:rsidP="00585736">
      <w:pPr>
        <w:pStyle w:val="BodyText"/>
        <w:rPr>
          <w:rFonts w:ascii="Arial" w:hAnsi="Arial" w:cs="Arial"/>
        </w:rPr>
      </w:pPr>
      <w:r w:rsidRPr="00D73063">
        <w:rPr>
          <w:rFonts w:ascii="Arial" w:hAnsi="Arial" w:cs="Arial"/>
        </w:rPr>
        <w:t xml:space="preserve">Sexually harassing conduct </w:t>
      </w:r>
      <w:proofErr w:type="gramStart"/>
      <w:r w:rsidRPr="00D73063">
        <w:rPr>
          <w:rFonts w:ascii="Arial" w:hAnsi="Arial" w:cs="Arial"/>
        </w:rPr>
        <w:t>in particular includes</w:t>
      </w:r>
      <w:proofErr w:type="gramEnd"/>
      <w:r w:rsidRPr="00D73063">
        <w:rPr>
          <w:rFonts w:ascii="Arial" w:hAnsi="Arial" w:cs="Arial"/>
        </w:rPr>
        <w:t xml:space="preserve"> all of these prohibited actions as well as other unwelcome conduct such as: (1)</w:t>
      </w:r>
      <w:r w:rsidR="00D15F24" w:rsidRPr="00D73063">
        <w:rPr>
          <w:rFonts w:ascii="Arial" w:hAnsi="Arial" w:cs="Arial"/>
        </w:rPr>
        <w:t> </w:t>
      </w:r>
      <w:r w:rsidRPr="00D73063">
        <w:rPr>
          <w:rFonts w:ascii="Arial" w:hAnsi="Arial" w:cs="Arial"/>
        </w:rPr>
        <w:t>requests for sexual favors; (2)</w:t>
      </w:r>
      <w:r w:rsidR="00D15F24" w:rsidRPr="00D73063">
        <w:rPr>
          <w:rFonts w:ascii="Arial" w:hAnsi="Arial" w:cs="Arial"/>
        </w:rPr>
        <w:t> </w:t>
      </w:r>
      <w:r w:rsidRPr="00D73063">
        <w:rPr>
          <w:rFonts w:ascii="Arial" w:hAnsi="Arial" w:cs="Arial"/>
        </w:rPr>
        <w:t>sexual advances, invitations, or propositions; and (3)</w:t>
      </w:r>
      <w:r w:rsidR="00D15F24" w:rsidRPr="00D73063">
        <w:rPr>
          <w:rFonts w:ascii="Arial" w:hAnsi="Arial" w:cs="Arial"/>
        </w:rPr>
        <w:t> </w:t>
      </w:r>
      <w:r w:rsidRPr="00D73063">
        <w:rPr>
          <w:rFonts w:ascii="Arial" w:hAnsi="Arial" w:cs="Arial"/>
        </w:rPr>
        <w:t xml:space="preserve">conversation or other communication containing sexual comments. </w:t>
      </w:r>
      <w:r w:rsidR="00615347" w:rsidRPr="00D73063">
        <w:rPr>
          <w:rFonts w:ascii="Arial" w:hAnsi="Arial" w:cs="Arial"/>
        </w:rPr>
        <w:t xml:space="preserve"> </w:t>
      </w:r>
      <w:r w:rsidRPr="00D73063">
        <w:rPr>
          <w:rFonts w:ascii="Arial" w:hAnsi="Arial" w:cs="Arial"/>
        </w:rPr>
        <w:t xml:space="preserve">Sex-based harassment may also encompass same-sex harassment by both men and women; harassment of men by women; and harassment </w:t>
      </w:r>
      <w:proofErr w:type="gramStart"/>
      <w:r w:rsidRPr="00D73063">
        <w:rPr>
          <w:rFonts w:ascii="Arial" w:hAnsi="Arial" w:cs="Arial"/>
        </w:rPr>
        <w:t>on the basis of</w:t>
      </w:r>
      <w:proofErr w:type="gramEnd"/>
      <w:r w:rsidRPr="00D73063">
        <w:rPr>
          <w:rFonts w:ascii="Arial" w:hAnsi="Arial" w:cs="Arial"/>
        </w:rPr>
        <w:t xml:space="preserve"> sexual orientation, gender identity, and gender nonconformity.</w:t>
      </w:r>
    </w:p>
    <w:p w:rsidR="00111965" w:rsidRPr="00D73063" w:rsidRDefault="00111965" w:rsidP="00585736">
      <w:pPr>
        <w:pStyle w:val="BodyText"/>
        <w:rPr>
          <w:rFonts w:ascii="Arial" w:hAnsi="Arial" w:cs="Arial"/>
        </w:rPr>
      </w:pPr>
      <w:r w:rsidRPr="00D73063">
        <w:rPr>
          <w:rFonts w:ascii="Arial" w:hAnsi="Arial" w:cs="Arial"/>
        </w:rPr>
        <w:lastRenderedPageBreak/>
        <w:t>Every employee is responsible for avoiding this conduct and behaving in a professional manner that promotes a work environment where all employees are treated with dignity and respect.</w:t>
      </w:r>
    </w:p>
    <w:p w:rsidR="00111965" w:rsidRPr="00D73063" w:rsidRDefault="00111965" w:rsidP="00817154">
      <w:pPr>
        <w:pStyle w:val="Subtitle"/>
        <w:rPr>
          <w:rFonts w:ascii="Arial" w:hAnsi="Arial" w:cs="Arial"/>
        </w:rPr>
      </w:pPr>
      <w:r w:rsidRPr="00D73063">
        <w:rPr>
          <w:rFonts w:ascii="Arial" w:hAnsi="Arial" w:cs="Arial"/>
        </w:rPr>
        <w:t>Examples of Sexual Harassment</w:t>
      </w:r>
    </w:p>
    <w:p w:rsidR="00111965" w:rsidRPr="00D73063" w:rsidRDefault="00111965" w:rsidP="00111965">
      <w:pPr>
        <w:pStyle w:val="BodyText"/>
        <w:rPr>
          <w:rFonts w:ascii="Arial" w:hAnsi="Arial" w:cs="Arial"/>
        </w:rPr>
      </w:pPr>
      <w:r w:rsidRPr="00D73063">
        <w:rPr>
          <w:rFonts w:ascii="Arial" w:hAnsi="Arial" w:cs="Arial"/>
        </w:rPr>
        <w:t>Examples of sexual harassment may include, but are not limited to:</w:t>
      </w:r>
    </w:p>
    <w:p w:rsidR="00111965" w:rsidRPr="00D73063" w:rsidRDefault="00111965" w:rsidP="00817154">
      <w:pPr>
        <w:pStyle w:val="ListBullet"/>
        <w:rPr>
          <w:rFonts w:ascii="Arial" w:hAnsi="Arial" w:cs="Arial"/>
        </w:rPr>
      </w:pPr>
      <w:r w:rsidRPr="00D73063">
        <w:rPr>
          <w:rFonts w:ascii="Arial" w:hAnsi="Arial" w:cs="Arial"/>
        </w:rPr>
        <w:t>Verbal conduct such as epithets, derogatory jokes or comments, slurs or unwanted sexual advances, invitations, or comments;</w:t>
      </w:r>
    </w:p>
    <w:p w:rsidR="00111965" w:rsidRPr="00D73063" w:rsidRDefault="00111965" w:rsidP="00817154">
      <w:pPr>
        <w:pStyle w:val="ListBullet"/>
        <w:rPr>
          <w:rFonts w:ascii="Arial" w:hAnsi="Arial" w:cs="Arial"/>
        </w:rPr>
      </w:pPr>
      <w:r w:rsidRPr="00D73063">
        <w:rPr>
          <w:rFonts w:ascii="Arial" w:hAnsi="Arial" w:cs="Arial"/>
        </w:rPr>
        <w:t>Visual conduct such as derogatory and/or sexually oriented posters, photography, cartoons, drawings or gestures, and leering;</w:t>
      </w:r>
    </w:p>
    <w:p w:rsidR="00111965" w:rsidRPr="00D73063" w:rsidRDefault="00111965" w:rsidP="00817154">
      <w:pPr>
        <w:pStyle w:val="ListBullet"/>
        <w:rPr>
          <w:rFonts w:ascii="Arial" w:hAnsi="Arial" w:cs="Arial"/>
        </w:rPr>
      </w:pPr>
      <w:r w:rsidRPr="00D73063">
        <w:rPr>
          <w:rFonts w:ascii="Arial" w:hAnsi="Arial" w:cs="Arial"/>
        </w:rPr>
        <w:t>Physical conduct such as assault, unwanted touching, blocking normal movement, or interfering with work because of sex or gender;</w:t>
      </w:r>
    </w:p>
    <w:p w:rsidR="00111965" w:rsidRPr="00D73063" w:rsidRDefault="00111965" w:rsidP="00817154">
      <w:pPr>
        <w:pStyle w:val="ListBullet"/>
        <w:rPr>
          <w:rFonts w:ascii="Arial" w:hAnsi="Arial" w:cs="Arial"/>
        </w:rPr>
      </w:pPr>
      <w:r w:rsidRPr="00D73063">
        <w:rPr>
          <w:rFonts w:ascii="Arial" w:hAnsi="Arial" w:cs="Arial"/>
        </w:rPr>
        <w:t>Threats and demands to submit to sexual requests as a condition of continued employment, or to avoid some other loss, and offers of employment benefits in return for sexual favors;</w:t>
      </w:r>
    </w:p>
    <w:p w:rsidR="00111965" w:rsidRPr="00D73063" w:rsidRDefault="00111965" w:rsidP="00817154">
      <w:pPr>
        <w:pStyle w:val="ListBullet"/>
        <w:rPr>
          <w:rFonts w:ascii="Arial" w:hAnsi="Arial" w:cs="Arial"/>
        </w:rPr>
      </w:pPr>
      <w:r w:rsidRPr="00D73063">
        <w:rPr>
          <w:rFonts w:ascii="Arial" w:hAnsi="Arial" w:cs="Arial"/>
        </w:rPr>
        <w:t>Sexually explicit e-mails, voicemails, text messages, or postings to social media sites including blogs, forums, chat rooms, social networking sites, and other social media applications;</w:t>
      </w:r>
    </w:p>
    <w:p w:rsidR="00111965" w:rsidRPr="00D73063" w:rsidRDefault="00111965" w:rsidP="00817154">
      <w:pPr>
        <w:pStyle w:val="ListBullet"/>
        <w:rPr>
          <w:rFonts w:ascii="Arial" w:hAnsi="Arial" w:cs="Arial"/>
        </w:rPr>
      </w:pPr>
      <w:r w:rsidRPr="00D73063">
        <w:rPr>
          <w:rFonts w:ascii="Arial" w:hAnsi="Arial" w:cs="Arial"/>
        </w:rPr>
        <w:t>Conversation about one’s own or someone else’s sex life, sex, gender, sexual orientation, gender nonconformity, and/or gender identity;</w:t>
      </w:r>
    </w:p>
    <w:p w:rsidR="00111965" w:rsidRPr="00D73063" w:rsidRDefault="00111965" w:rsidP="00817154">
      <w:pPr>
        <w:pStyle w:val="ListBullet"/>
        <w:rPr>
          <w:rFonts w:ascii="Arial" w:hAnsi="Arial" w:cs="Arial"/>
        </w:rPr>
      </w:pPr>
      <w:r w:rsidRPr="00D73063">
        <w:rPr>
          <w:rFonts w:ascii="Arial" w:hAnsi="Arial" w:cs="Arial"/>
        </w:rPr>
        <w:t>Teasing or other conduct directed toward a person because of the person’s sex, gender, gender expression, sexual orientation, gender nonconformity, and/or gender identity;</w:t>
      </w:r>
    </w:p>
    <w:p w:rsidR="00111965" w:rsidRPr="00D73063" w:rsidRDefault="00111965" w:rsidP="00817154">
      <w:pPr>
        <w:pStyle w:val="ListBullet"/>
        <w:rPr>
          <w:rFonts w:ascii="Arial" w:hAnsi="Arial" w:cs="Arial"/>
        </w:rPr>
      </w:pPr>
      <w:r w:rsidRPr="00D73063">
        <w:rPr>
          <w:rFonts w:ascii="Arial" w:hAnsi="Arial" w:cs="Arial"/>
        </w:rPr>
        <w:t>Inappropriate conduct or comments consistently targeted at only one gender, even if the content is not sexual; and</w:t>
      </w:r>
    </w:p>
    <w:p w:rsidR="00111965" w:rsidRPr="00D73063" w:rsidRDefault="00111965" w:rsidP="00817154">
      <w:pPr>
        <w:pStyle w:val="ListBullet"/>
        <w:rPr>
          <w:rFonts w:ascii="Arial" w:hAnsi="Arial" w:cs="Arial"/>
        </w:rPr>
      </w:pPr>
      <w:r w:rsidRPr="00D73063">
        <w:rPr>
          <w:rFonts w:ascii="Arial" w:hAnsi="Arial" w:cs="Arial"/>
        </w:rPr>
        <w:t>Retaliation for having reported or threatened to report sexual harassment or against any individuals who offer information in the process.</w:t>
      </w:r>
    </w:p>
    <w:p w:rsidR="00111965" w:rsidRPr="00D73063" w:rsidRDefault="00111965" w:rsidP="00111965">
      <w:pPr>
        <w:pStyle w:val="BodyText"/>
        <w:rPr>
          <w:rFonts w:ascii="Arial" w:hAnsi="Arial" w:cs="Arial"/>
        </w:rPr>
      </w:pPr>
      <w:r w:rsidRPr="00D73063">
        <w:rPr>
          <w:rFonts w:ascii="Arial" w:hAnsi="Arial" w:cs="Arial"/>
        </w:rPr>
        <w:t>This behavior is unacceptable in the workplace itself and in other work-related settings such as business-related social events.</w:t>
      </w:r>
    </w:p>
    <w:p w:rsidR="00111965" w:rsidRPr="00D73063" w:rsidRDefault="00111965" w:rsidP="00817154">
      <w:pPr>
        <w:pStyle w:val="Subtitle"/>
        <w:rPr>
          <w:rFonts w:ascii="Arial" w:hAnsi="Arial" w:cs="Arial"/>
        </w:rPr>
      </w:pPr>
      <w:r w:rsidRPr="00D73063">
        <w:rPr>
          <w:rFonts w:ascii="Arial" w:hAnsi="Arial" w:cs="Arial"/>
        </w:rPr>
        <w:t>Reporting Harassment</w:t>
      </w:r>
    </w:p>
    <w:p w:rsidR="00E839A6" w:rsidRDefault="00111965" w:rsidP="00E839A6">
      <w:pPr>
        <w:pStyle w:val="BodyText"/>
        <w:rPr>
          <w:rFonts w:ascii="Arial" w:hAnsi="Arial" w:cs="Arial"/>
        </w:rPr>
      </w:pPr>
      <w:r w:rsidRPr="00D73063">
        <w:rPr>
          <w:rFonts w:ascii="Arial" w:hAnsi="Arial" w:cs="Arial"/>
        </w:rPr>
        <w:t xml:space="preserve">If you experience, observe, or become aware of any incident of harassment, even </w:t>
      </w:r>
      <w:r w:rsidR="00E839A6">
        <w:rPr>
          <w:rFonts w:ascii="Arial" w:hAnsi="Arial" w:cs="Arial"/>
        </w:rPr>
        <w:t xml:space="preserve">an incident you are not sure </w:t>
      </w:r>
      <w:r w:rsidRPr="00D73063">
        <w:rPr>
          <w:rFonts w:ascii="Arial" w:hAnsi="Arial" w:cs="Arial"/>
        </w:rPr>
        <w:t>amounts to harassment, you should report it promptly to your supervisor</w:t>
      </w:r>
      <w:r w:rsidR="00817154" w:rsidRPr="00D73063">
        <w:rPr>
          <w:rFonts w:ascii="Arial" w:hAnsi="Arial" w:cs="Arial"/>
        </w:rPr>
        <w:t xml:space="preserve"> </w:t>
      </w:r>
      <w:r w:rsidRPr="00D73063">
        <w:rPr>
          <w:rFonts w:ascii="Arial" w:hAnsi="Arial" w:cs="Arial"/>
        </w:rPr>
        <w:t xml:space="preserve">or to the human resources office or to any other management employee. </w:t>
      </w:r>
      <w:r w:rsidR="00615347" w:rsidRPr="00D73063">
        <w:rPr>
          <w:rFonts w:ascii="Arial" w:hAnsi="Arial" w:cs="Arial"/>
        </w:rPr>
        <w:t xml:space="preserve"> </w:t>
      </w:r>
      <w:r w:rsidRPr="00D73063">
        <w:rPr>
          <w:rFonts w:ascii="Arial" w:hAnsi="Arial" w:cs="Arial"/>
        </w:rPr>
        <w:t xml:space="preserve">You </w:t>
      </w:r>
      <w:r w:rsidRPr="00D73063">
        <w:rPr>
          <w:rFonts w:ascii="Arial" w:hAnsi="Arial" w:cs="Arial"/>
        </w:rPr>
        <w:lastRenderedPageBreak/>
        <w:t xml:space="preserve">may report the incident to your supervisor </w:t>
      </w:r>
      <w:proofErr w:type="gramStart"/>
      <w:r w:rsidRPr="00D73063">
        <w:rPr>
          <w:rFonts w:ascii="Arial" w:hAnsi="Arial" w:cs="Arial"/>
        </w:rPr>
        <w:t>in an effort to</w:t>
      </w:r>
      <w:proofErr w:type="gramEnd"/>
      <w:r w:rsidRPr="00D73063">
        <w:rPr>
          <w:rFonts w:ascii="Arial" w:hAnsi="Arial" w:cs="Arial"/>
        </w:rPr>
        <w:t xml:space="preserve"> resolve the problem informally and discreetly.</w:t>
      </w:r>
    </w:p>
    <w:p w:rsidR="00E839A6" w:rsidRDefault="00111965" w:rsidP="00E839A6">
      <w:pPr>
        <w:pStyle w:val="BodyText"/>
        <w:rPr>
          <w:rFonts w:ascii="Arial" w:hAnsi="Arial" w:cs="Arial"/>
        </w:rPr>
      </w:pPr>
      <w:r w:rsidRPr="00D73063">
        <w:rPr>
          <w:rFonts w:ascii="Arial" w:hAnsi="Arial" w:cs="Arial"/>
        </w:rPr>
        <w:t xml:space="preserve">Supervisors who </w:t>
      </w:r>
      <w:proofErr w:type="gramStart"/>
      <w:r w:rsidRPr="00D73063">
        <w:rPr>
          <w:rFonts w:ascii="Arial" w:hAnsi="Arial" w:cs="Arial"/>
        </w:rPr>
        <w:t>are able to</w:t>
      </w:r>
      <w:proofErr w:type="gramEnd"/>
      <w:r w:rsidRPr="00D73063">
        <w:rPr>
          <w:rFonts w:ascii="Arial" w:hAnsi="Arial" w:cs="Arial"/>
        </w:rPr>
        <w:t xml:space="preserve"> resolve complaints in this manner must make a confidential report to the human resources officer. </w:t>
      </w:r>
      <w:r w:rsidR="00615347" w:rsidRPr="00D73063">
        <w:rPr>
          <w:rFonts w:ascii="Arial" w:hAnsi="Arial" w:cs="Arial"/>
        </w:rPr>
        <w:t xml:space="preserve"> </w:t>
      </w:r>
      <w:r w:rsidRPr="00D73063">
        <w:rPr>
          <w:rFonts w:ascii="Arial" w:hAnsi="Arial" w:cs="Arial"/>
        </w:rPr>
        <w:t>Supervisors who receive complaints or who observe</w:t>
      </w:r>
      <w:r w:rsidR="00940C2B" w:rsidRPr="00D73063">
        <w:rPr>
          <w:rFonts w:ascii="Arial" w:hAnsi="Arial" w:cs="Arial"/>
        </w:rPr>
        <w:t xml:space="preserve"> </w:t>
      </w:r>
      <w:r w:rsidRPr="00D73063">
        <w:rPr>
          <w:rFonts w:ascii="Arial" w:hAnsi="Arial" w:cs="Arial"/>
        </w:rPr>
        <w:t>harassing conduct should inform</w:t>
      </w:r>
      <w:r w:rsidR="00D15F24" w:rsidRPr="00D73063">
        <w:rPr>
          <w:rFonts w:ascii="Arial" w:hAnsi="Arial" w:cs="Arial"/>
        </w:rPr>
        <w:t> </w:t>
      </w:r>
      <w:r w:rsidR="00940C2B" w:rsidRPr="00D73063">
        <w:rPr>
          <w:rFonts w:ascii="Arial" w:hAnsi="Arial" w:cs="Arial"/>
        </w:rPr>
        <w:t xml:space="preserve">______________ </w:t>
      </w:r>
      <w:r w:rsidRPr="00D73063">
        <w:rPr>
          <w:rFonts w:ascii="Arial" w:hAnsi="Arial" w:cs="Arial"/>
        </w:rPr>
        <w:t>immediately.</w:t>
      </w:r>
      <w:r w:rsidR="00940C2B" w:rsidRPr="00D73063">
        <w:rPr>
          <w:rFonts w:ascii="Arial" w:hAnsi="Arial" w:cs="Arial"/>
        </w:rPr>
        <w:t xml:space="preserve"> </w:t>
      </w:r>
      <w:r w:rsidR="00615347" w:rsidRPr="00D73063">
        <w:rPr>
          <w:rFonts w:ascii="Arial" w:hAnsi="Arial" w:cs="Arial"/>
        </w:rPr>
        <w:t xml:space="preserve"> </w:t>
      </w:r>
      <w:r w:rsidRPr="00D73063">
        <w:rPr>
          <w:rFonts w:ascii="Arial" w:hAnsi="Arial" w:cs="Arial"/>
        </w:rPr>
        <w:t xml:space="preserve">You are </w:t>
      </w:r>
      <w:r w:rsidRPr="00D73063">
        <w:rPr>
          <w:rFonts w:ascii="Arial" w:hAnsi="Arial" w:cs="Arial"/>
          <w:b/>
        </w:rPr>
        <w:t>not</w:t>
      </w:r>
      <w:r w:rsidRPr="00D73063">
        <w:rPr>
          <w:rFonts w:ascii="Arial" w:hAnsi="Arial" w:cs="Arial"/>
        </w:rPr>
        <w:t xml:space="preserve"> required to complain first to your supervisor if that supervisor is the individual who is doing the harassing, is condoning the harassing behavior, </w:t>
      </w:r>
      <w:r w:rsidR="00E839A6">
        <w:rPr>
          <w:rFonts w:ascii="Arial" w:hAnsi="Arial" w:cs="Arial"/>
        </w:rPr>
        <w:t xml:space="preserve">or </w:t>
      </w:r>
      <w:r w:rsidRPr="00D73063">
        <w:rPr>
          <w:rFonts w:ascii="Arial" w:hAnsi="Arial" w:cs="Arial"/>
        </w:rPr>
        <w:t xml:space="preserve">is retaliating because of a claim of harassment, or if you are uncomfortable reporting it to your supervisor for any other reason. </w:t>
      </w:r>
      <w:r w:rsidR="00615347" w:rsidRPr="00D73063">
        <w:rPr>
          <w:rFonts w:ascii="Arial" w:hAnsi="Arial" w:cs="Arial"/>
        </w:rPr>
        <w:t xml:space="preserve"> </w:t>
      </w:r>
      <w:r w:rsidRPr="00D73063">
        <w:rPr>
          <w:rFonts w:ascii="Arial" w:hAnsi="Arial" w:cs="Arial"/>
        </w:rPr>
        <w:t xml:space="preserve">Employees are encouraged, when possible, to tell the perceived harasser to stop the allegedly objectionable behavior. </w:t>
      </w:r>
      <w:r w:rsidR="00615347" w:rsidRPr="00D73063">
        <w:rPr>
          <w:rFonts w:ascii="Arial" w:hAnsi="Arial" w:cs="Arial"/>
        </w:rPr>
        <w:t xml:space="preserve"> </w:t>
      </w:r>
      <w:r w:rsidRPr="00D73063">
        <w:rPr>
          <w:rFonts w:ascii="Arial" w:hAnsi="Arial" w:cs="Arial"/>
        </w:rPr>
        <w:t xml:space="preserve">However, this is </w:t>
      </w:r>
      <w:r w:rsidRPr="00D73063">
        <w:rPr>
          <w:rFonts w:ascii="Arial" w:hAnsi="Arial" w:cs="Arial"/>
          <w:b/>
        </w:rPr>
        <w:t>not</w:t>
      </w:r>
      <w:r w:rsidRPr="00D73063">
        <w:rPr>
          <w:rFonts w:ascii="Arial" w:hAnsi="Arial" w:cs="Arial"/>
        </w:rPr>
        <w:t xml:space="preserve"> required.</w:t>
      </w:r>
    </w:p>
    <w:p w:rsidR="00A33339" w:rsidRDefault="00111965" w:rsidP="00A33339">
      <w:pPr>
        <w:pStyle w:val="BodyText"/>
        <w:rPr>
          <w:rFonts w:ascii="Arial" w:hAnsi="Arial" w:cs="Arial"/>
        </w:rPr>
      </w:pPr>
      <w:r w:rsidRPr="00D73063">
        <w:rPr>
          <w:rFonts w:ascii="Arial" w:hAnsi="Arial" w:cs="Arial"/>
        </w:rPr>
        <w:t>When you report harassment, you should provide details of the incident, the name(s) of the individual(s) involved, and names of any witnesses.</w:t>
      </w:r>
    </w:p>
    <w:p w:rsidR="0090308C" w:rsidRDefault="00111965" w:rsidP="0090308C">
      <w:pPr>
        <w:pStyle w:val="BodyText"/>
        <w:rPr>
          <w:rFonts w:ascii="Arial" w:hAnsi="Arial" w:cs="Arial"/>
        </w:rPr>
      </w:pPr>
      <w:r w:rsidRPr="00D73063">
        <w:rPr>
          <w:rFonts w:ascii="Arial" w:hAnsi="Arial" w:cs="Arial"/>
        </w:rPr>
        <w:t xml:space="preserve">All incidents believed to be </w:t>
      </w:r>
      <w:proofErr w:type="gramStart"/>
      <w:r w:rsidRPr="00D73063">
        <w:rPr>
          <w:rFonts w:ascii="Arial" w:hAnsi="Arial" w:cs="Arial"/>
        </w:rPr>
        <w:t>harassment</w:t>
      </w:r>
      <w:proofErr w:type="gramEnd"/>
      <w:r w:rsidRPr="00D73063">
        <w:rPr>
          <w:rFonts w:ascii="Arial" w:hAnsi="Arial" w:cs="Arial"/>
        </w:rPr>
        <w:t xml:space="preserve"> or a violation of this policy must be reported, even if the reporting employee was not the subject of the alleged harassment or violation. </w:t>
      </w:r>
      <w:r w:rsidR="00615347" w:rsidRPr="00D73063">
        <w:rPr>
          <w:rFonts w:ascii="Arial" w:hAnsi="Arial" w:cs="Arial"/>
        </w:rPr>
        <w:t xml:space="preserve"> </w:t>
      </w:r>
      <w:r w:rsidRPr="00D73063">
        <w:rPr>
          <w:rFonts w:ascii="Arial" w:hAnsi="Arial" w:cs="Arial"/>
        </w:rPr>
        <w:t xml:space="preserve">We cannot remedy claimed violations unless you bring these claims to the attention of management. </w:t>
      </w:r>
      <w:r w:rsidR="00615347" w:rsidRPr="00D73063">
        <w:rPr>
          <w:rFonts w:ascii="Arial" w:hAnsi="Arial" w:cs="Arial"/>
        </w:rPr>
        <w:t xml:space="preserve"> </w:t>
      </w:r>
      <w:r w:rsidRPr="00D73063">
        <w:rPr>
          <w:rFonts w:ascii="Arial" w:hAnsi="Arial" w:cs="Arial"/>
        </w:rPr>
        <w:t>Failure to report claims of violations prevents us from taking remedial steps.</w:t>
      </w:r>
    </w:p>
    <w:p w:rsidR="00111965" w:rsidRPr="00D73063" w:rsidRDefault="00111965" w:rsidP="0090308C">
      <w:pPr>
        <w:pStyle w:val="BodyText"/>
        <w:rPr>
          <w:rFonts w:ascii="Arial" w:hAnsi="Arial" w:cs="Arial"/>
        </w:rPr>
      </w:pPr>
      <w:r w:rsidRPr="00D73063">
        <w:rPr>
          <w:rFonts w:ascii="Arial" w:hAnsi="Arial" w:cs="Arial"/>
        </w:rPr>
        <w:t xml:space="preserve">Prompt reporting of any harassing conduct is strongly encouraged and enables [EMPLOYER] to respond in a timely fashion and take any appropriate action. </w:t>
      </w:r>
      <w:r w:rsidR="00615347" w:rsidRPr="00D73063">
        <w:rPr>
          <w:rFonts w:ascii="Arial" w:hAnsi="Arial" w:cs="Arial"/>
        </w:rPr>
        <w:t xml:space="preserve"> </w:t>
      </w:r>
      <w:r w:rsidRPr="00D73063">
        <w:rPr>
          <w:rFonts w:ascii="Arial" w:hAnsi="Arial" w:cs="Arial"/>
        </w:rPr>
        <w:t xml:space="preserve">Any failure to report such conduct may inhibit our ability to respond effectively. </w:t>
      </w:r>
      <w:r w:rsidR="00615347" w:rsidRPr="00D73063">
        <w:rPr>
          <w:rFonts w:ascii="Arial" w:hAnsi="Arial" w:cs="Arial"/>
        </w:rPr>
        <w:t xml:space="preserve"> </w:t>
      </w:r>
      <w:r w:rsidRPr="00D73063">
        <w:rPr>
          <w:rFonts w:ascii="Arial" w:hAnsi="Arial" w:cs="Arial"/>
        </w:rPr>
        <w:t xml:space="preserve">Prompt reporting also helps us maintain a harassment-free environment for all employees. </w:t>
      </w:r>
      <w:r w:rsidR="00615347" w:rsidRPr="00D73063">
        <w:rPr>
          <w:rFonts w:ascii="Arial" w:hAnsi="Arial" w:cs="Arial"/>
        </w:rPr>
        <w:t xml:space="preserve"> </w:t>
      </w:r>
      <w:r w:rsidRPr="00D73063">
        <w:rPr>
          <w:rFonts w:ascii="Arial" w:hAnsi="Arial" w:cs="Arial"/>
        </w:rPr>
        <w:t xml:space="preserve">While employees are encouraged to promptly report all harassing conduct, [EMPLOYER] understands that sometimes the nature and circumstances of the harassment may cause delayed reporting. </w:t>
      </w:r>
      <w:r w:rsidR="00615347" w:rsidRPr="00D73063">
        <w:rPr>
          <w:rFonts w:ascii="Arial" w:hAnsi="Arial" w:cs="Arial"/>
        </w:rPr>
        <w:t xml:space="preserve"> </w:t>
      </w:r>
      <w:r w:rsidRPr="00D73063">
        <w:rPr>
          <w:rFonts w:ascii="Arial" w:hAnsi="Arial" w:cs="Arial"/>
        </w:rPr>
        <w:t>Such a delay should not discourage employees from reporting the harassment as delayed reporting</w:t>
      </w:r>
      <w:r w:rsidR="00940C2B" w:rsidRPr="00D73063">
        <w:rPr>
          <w:rFonts w:ascii="Arial" w:hAnsi="Arial" w:cs="Arial"/>
        </w:rPr>
        <w:t xml:space="preserve"> </w:t>
      </w:r>
      <w:r w:rsidRPr="00D73063">
        <w:rPr>
          <w:rFonts w:ascii="Arial" w:hAnsi="Arial" w:cs="Arial"/>
        </w:rPr>
        <w:t xml:space="preserve">is better than no reporting. </w:t>
      </w:r>
      <w:r w:rsidR="00615347" w:rsidRPr="00D73063">
        <w:rPr>
          <w:rFonts w:ascii="Arial" w:hAnsi="Arial" w:cs="Arial"/>
        </w:rPr>
        <w:t xml:space="preserve"> </w:t>
      </w:r>
      <w:r w:rsidRPr="00D73063">
        <w:rPr>
          <w:rFonts w:ascii="Arial" w:hAnsi="Arial" w:cs="Arial"/>
        </w:rPr>
        <w:t xml:space="preserve">You should also be aware that the Federal Equal Employment Opportunity Commission and the [APPLICABLE STATE AGENCY] investigate and prosecute complaints of prohibited harassment in employment. </w:t>
      </w:r>
      <w:r w:rsidR="00615347" w:rsidRPr="00D73063">
        <w:rPr>
          <w:rFonts w:ascii="Arial" w:hAnsi="Arial" w:cs="Arial"/>
        </w:rPr>
        <w:t xml:space="preserve"> </w:t>
      </w:r>
      <w:r w:rsidRPr="00D73063">
        <w:rPr>
          <w:rFonts w:ascii="Arial" w:hAnsi="Arial" w:cs="Arial"/>
        </w:rPr>
        <w:t xml:space="preserve">If you think you have been harassed, or that you have been retaliated against for resisting, or complaining, you may file a complaint with the appropriate agency. </w:t>
      </w:r>
      <w:r w:rsidR="00615347" w:rsidRPr="00D73063">
        <w:rPr>
          <w:rFonts w:ascii="Arial" w:hAnsi="Arial" w:cs="Arial"/>
        </w:rPr>
        <w:t xml:space="preserve"> </w:t>
      </w:r>
      <w:r w:rsidRPr="00D73063">
        <w:rPr>
          <w:rFonts w:ascii="Arial" w:hAnsi="Arial" w:cs="Arial"/>
        </w:rPr>
        <w:t>The [APPLICABLE STATE AGENCY] can be reached at [PHONE NUMBER]; the Equal Employment Opportunity Commission can be reached at (800) 669-4000.</w:t>
      </w:r>
    </w:p>
    <w:p w:rsidR="00111965" w:rsidRPr="00D73063" w:rsidRDefault="00111965" w:rsidP="00940C2B">
      <w:pPr>
        <w:pStyle w:val="Subtitle"/>
        <w:rPr>
          <w:rFonts w:ascii="Arial" w:hAnsi="Arial" w:cs="Arial"/>
        </w:rPr>
      </w:pPr>
      <w:r w:rsidRPr="00D73063">
        <w:rPr>
          <w:rFonts w:ascii="Arial" w:hAnsi="Arial" w:cs="Arial"/>
        </w:rPr>
        <w:t>Complaint Investigation Process</w:t>
      </w:r>
    </w:p>
    <w:p w:rsidR="00111965" w:rsidRPr="00D73063" w:rsidRDefault="00111965" w:rsidP="00111965">
      <w:pPr>
        <w:pStyle w:val="BodyText"/>
        <w:rPr>
          <w:rFonts w:ascii="Arial" w:hAnsi="Arial" w:cs="Arial"/>
        </w:rPr>
      </w:pPr>
      <w:r w:rsidRPr="00D73063">
        <w:rPr>
          <w:rFonts w:ascii="Arial" w:hAnsi="Arial" w:cs="Arial"/>
        </w:rPr>
        <w:t xml:space="preserve">Every reported complaint of harassment, discrimination, or retaliation will be investigated by the appropriate manager or human resources personnel thoroughly, promptly, and as confidentially as is reasonable under the circumstances. </w:t>
      </w:r>
      <w:r w:rsidR="00615347" w:rsidRPr="00D73063">
        <w:rPr>
          <w:rFonts w:ascii="Arial" w:hAnsi="Arial" w:cs="Arial"/>
        </w:rPr>
        <w:t xml:space="preserve"> </w:t>
      </w:r>
      <w:r w:rsidRPr="00D73063">
        <w:rPr>
          <w:rFonts w:ascii="Arial" w:hAnsi="Arial" w:cs="Arial"/>
        </w:rPr>
        <w:t xml:space="preserve">Known witnesses will be interviewed. </w:t>
      </w:r>
      <w:r w:rsidR="00615347" w:rsidRPr="00D73063">
        <w:rPr>
          <w:rFonts w:ascii="Arial" w:hAnsi="Arial" w:cs="Arial"/>
        </w:rPr>
        <w:t xml:space="preserve"> </w:t>
      </w:r>
      <w:r w:rsidRPr="00D73063">
        <w:rPr>
          <w:rFonts w:ascii="Arial" w:hAnsi="Arial" w:cs="Arial"/>
        </w:rPr>
        <w:t xml:space="preserve">Confidential documentation of all harassment allegations and investigations will be retained by the human resources office. </w:t>
      </w:r>
      <w:r w:rsidR="00615347" w:rsidRPr="00D73063">
        <w:rPr>
          <w:rFonts w:ascii="Arial" w:hAnsi="Arial" w:cs="Arial"/>
        </w:rPr>
        <w:t xml:space="preserve"> </w:t>
      </w:r>
      <w:r w:rsidRPr="00D73063">
        <w:rPr>
          <w:rFonts w:ascii="Arial" w:hAnsi="Arial" w:cs="Arial"/>
        </w:rPr>
        <w:t xml:space="preserve">All employees are expected to cooperate in such an investigation, and to be honest and forthcoming with pertinent information. </w:t>
      </w:r>
      <w:r w:rsidR="00615347" w:rsidRPr="00D73063">
        <w:rPr>
          <w:rFonts w:ascii="Arial" w:hAnsi="Arial" w:cs="Arial"/>
        </w:rPr>
        <w:t xml:space="preserve"> </w:t>
      </w:r>
      <w:r w:rsidRPr="00D73063">
        <w:rPr>
          <w:rFonts w:ascii="Arial" w:hAnsi="Arial" w:cs="Arial"/>
        </w:rPr>
        <w:t xml:space="preserve">While the investigation will be as discreet as possible, absolute confidentiality and anonymity cannot be assured. </w:t>
      </w:r>
      <w:r w:rsidR="00615347" w:rsidRPr="00D73063">
        <w:rPr>
          <w:rFonts w:ascii="Arial" w:hAnsi="Arial" w:cs="Arial"/>
        </w:rPr>
        <w:t xml:space="preserve"> </w:t>
      </w:r>
      <w:r w:rsidRPr="00D73063">
        <w:rPr>
          <w:rFonts w:ascii="Arial" w:hAnsi="Arial" w:cs="Arial"/>
        </w:rPr>
        <w:t>[E</w:t>
      </w:r>
      <w:r w:rsidR="0090308C">
        <w:rPr>
          <w:rFonts w:ascii="Arial" w:hAnsi="Arial" w:cs="Arial"/>
        </w:rPr>
        <w:t>MPLOYER</w:t>
      </w:r>
      <w:r w:rsidRPr="00D73063">
        <w:rPr>
          <w:rFonts w:ascii="Arial" w:hAnsi="Arial" w:cs="Arial"/>
        </w:rPr>
        <w:t xml:space="preserve">] is committed to investigating known harassment, </w:t>
      </w:r>
      <w:proofErr w:type="gramStart"/>
      <w:r w:rsidRPr="00D73063">
        <w:rPr>
          <w:rFonts w:ascii="Arial" w:hAnsi="Arial" w:cs="Arial"/>
        </w:rPr>
        <w:t>whether or not</w:t>
      </w:r>
      <w:proofErr w:type="gramEnd"/>
      <w:r w:rsidRPr="00D73063">
        <w:rPr>
          <w:rFonts w:ascii="Arial" w:hAnsi="Arial" w:cs="Arial"/>
        </w:rPr>
        <w:t xml:space="preserve"> a formal complaint is made.</w:t>
      </w:r>
    </w:p>
    <w:p w:rsidR="00111965" w:rsidRPr="00D73063" w:rsidRDefault="00111965" w:rsidP="00940C2B">
      <w:pPr>
        <w:pStyle w:val="Subtitle"/>
        <w:rPr>
          <w:rFonts w:ascii="Arial" w:hAnsi="Arial" w:cs="Arial"/>
        </w:rPr>
      </w:pPr>
      <w:r w:rsidRPr="00D73063">
        <w:rPr>
          <w:rFonts w:ascii="Arial" w:hAnsi="Arial" w:cs="Arial"/>
        </w:rPr>
        <w:lastRenderedPageBreak/>
        <w:t>Remedial Action</w:t>
      </w:r>
    </w:p>
    <w:p w:rsidR="00111965" w:rsidRPr="00D73063" w:rsidRDefault="00111965" w:rsidP="00111965">
      <w:pPr>
        <w:pStyle w:val="BodyText"/>
        <w:rPr>
          <w:rFonts w:ascii="Arial" w:hAnsi="Arial" w:cs="Arial"/>
        </w:rPr>
      </w:pPr>
      <w:r w:rsidRPr="00D73063">
        <w:rPr>
          <w:rFonts w:ascii="Arial" w:hAnsi="Arial" w:cs="Arial"/>
        </w:rPr>
        <w:t xml:space="preserve">If [EMPLOYER] determines that a violation of this policy has occurred, appropriate corrective action will be taken in accordance with the circumstances involved. </w:t>
      </w:r>
      <w:r w:rsidR="00615347" w:rsidRPr="00D73063">
        <w:rPr>
          <w:rFonts w:ascii="Arial" w:hAnsi="Arial" w:cs="Arial"/>
        </w:rPr>
        <w:t xml:space="preserve"> </w:t>
      </w:r>
      <w:r w:rsidRPr="00D73063">
        <w:rPr>
          <w:rFonts w:ascii="Arial" w:hAnsi="Arial" w:cs="Arial"/>
        </w:rPr>
        <w:t>Any employee determined by [EMPLOYER] to be responsible for a violation of this</w:t>
      </w:r>
      <w:r w:rsidR="00940C2B" w:rsidRPr="00D73063">
        <w:rPr>
          <w:rFonts w:ascii="Arial" w:hAnsi="Arial" w:cs="Arial"/>
        </w:rPr>
        <w:t xml:space="preserve"> </w:t>
      </w:r>
      <w:r w:rsidRPr="00D73063">
        <w:rPr>
          <w:rFonts w:ascii="Arial" w:hAnsi="Arial" w:cs="Arial"/>
        </w:rPr>
        <w:t xml:space="preserve">policy will be subject to appropriate disciplinary action, up to and including termination of employment. </w:t>
      </w:r>
      <w:r w:rsidR="00615347" w:rsidRPr="00D73063">
        <w:rPr>
          <w:rFonts w:ascii="Arial" w:hAnsi="Arial" w:cs="Arial"/>
        </w:rPr>
        <w:t xml:space="preserve"> </w:t>
      </w:r>
      <w:r w:rsidRPr="00D73063">
        <w:rPr>
          <w:rFonts w:ascii="Arial" w:hAnsi="Arial" w:cs="Arial"/>
        </w:rPr>
        <w:t xml:space="preserve">Corrective action may include training, referral to counseling, or disciplinary action such as a warning, reprimand, withholding promotion or pay increase, reassignment, suspension, or termination. </w:t>
      </w:r>
      <w:r w:rsidR="00615347" w:rsidRPr="00D73063">
        <w:rPr>
          <w:rFonts w:ascii="Arial" w:hAnsi="Arial" w:cs="Arial"/>
        </w:rPr>
        <w:t xml:space="preserve"> </w:t>
      </w:r>
      <w:r w:rsidRPr="00D73063">
        <w:rPr>
          <w:rFonts w:ascii="Arial" w:hAnsi="Arial" w:cs="Arial"/>
        </w:rPr>
        <w:t>Whatever action is taken against the harasser may be made known to the employee lodging the complaint.</w:t>
      </w:r>
    </w:p>
    <w:p w:rsidR="00111965" w:rsidRPr="00D73063" w:rsidRDefault="00111965" w:rsidP="00940C2B">
      <w:pPr>
        <w:pStyle w:val="Subtitle"/>
        <w:rPr>
          <w:rFonts w:ascii="Arial" w:hAnsi="Arial" w:cs="Arial"/>
        </w:rPr>
      </w:pPr>
      <w:r w:rsidRPr="00D73063">
        <w:rPr>
          <w:rFonts w:ascii="Arial" w:hAnsi="Arial" w:cs="Arial"/>
        </w:rPr>
        <w:t>Retaliation Is Not Tolerated</w:t>
      </w:r>
    </w:p>
    <w:p w:rsidR="00111965" w:rsidRPr="00D73063" w:rsidRDefault="00111965" w:rsidP="00111965">
      <w:pPr>
        <w:pStyle w:val="BodyText"/>
        <w:rPr>
          <w:rFonts w:ascii="Arial" w:hAnsi="Arial" w:cs="Arial"/>
        </w:rPr>
      </w:pPr>
      <w:r w:rsidRPr="00D73063">
        <w:rPr>
          <w:rFonts w:ascii="Arial" w:hAnsi="Arial" w:cs="Arial"/>
        </w:rPr>
        <w:t xml:space="preserve">Retaliation itself is a serious violation of this policy and of the </w:t>
      </w:r>
      <w:proofErr w:type="gramStart"/>
      <w:r w:rsidRPr="00D73063">
        <w:rPr>
          <w:rFonts w:ascii="Arial" w:hAnsi="Arial" w:cs="Arial"/>
        </w:rPr>
        <w:t>law, and</w:t>
      </w:r>
      <w:proofErr w:type="gramEnd"/>
      <w:r w:rsidRPr="00D73063">
        <w:rPr>
          <w:rFonts w:ascii="Arial" w:hAnsi="Arial" w:cs="Arial"/>
        </w:rPr>
        <w:t xml:space="preserve"> should be reported immediately. </w:t>
      </w:r>
      <w:r w:rsidR="00615347" w:rsidRPr="00D73063">
        <w:rPr>
          <w:rFonts w:ascii="Arial" w:hAnsi="Arial" w:cs="Arial"/>
        </w:rPr>
        <w:t xml:space="preserve"> </w:t>
      </w:r>
      <w:r w:rsidRPr="00D73063">
        <w:rPr>
          <w:rFonts w:ascii="Arial" w:hAnsi="Arial" w:cs="Arial"/>
        </w:rPr>
        <w:t xml:space="preserve">[EMPLOYER] will not retaliate against any employee, former or potential employee, for filing a harassment or discrimination complaint made in good faith, for truthfully reporting a situation that may constitute harassment, or for cooperating in an investigation of such a complaint or situation. </w:t>
      </w:r>
      <w:r w:rsidR="00615347" w:rsidRPr="00D73063">
        <w:rPr>
          <w:rFonts w:ascii="Arial" w:hAnsi="Arial" w:cs="Arial"/>
        </w:rPr>
        <w:t xml:space="preserve"> </w:t>
      </w:r>
      <w:r w:rsidRPr="00D73063">
        <w:rPr>
          <w:rFonts w:ascii="Arial" w:hAnsi="Arial" w:cs="Arial"/>
        </w:rPr>
        <w:t xml:space="preserve">Nor will [EMPLOYER] permit retaliation by management, supervisors, employees or co-workers. </w:t>
      </w:r>
      <w:r w:rsidR="00615347" w:rsidRPr="00D73063">
        <w:rPr>
          <w:rFonts w:ascii="Arial" w:hAnsi="Arial" w:cs="Arial"/>
        </w:rPr>
        <w:t xml:space="preserve"> </w:t>
      </w:r>
      <w:r w:rsidRPr="00D73063">
        <w:rPr>
          <w:rFonts w:ascii="Arial" w:hAnsi="Arial" w:cs="Arial"/>
        </w:rPr>
        <w:t xml:space="preserve">[EMPLOYER] will take prompt and effective remedial action against any person who engages in retaliatory conduct. </w:t>
      </w:r>
      <w:r w:rsidR="00615347" w:rsidRPr="00D73063">
        <w:rPr>
          <w:rFonts w:ascii="Arial" w:hAnsi="Arial" w:cs="Arial"/>
        </w:rPr>
        <w:t xml:space="preserve"> </w:t>
      </w:r>
      <w:r w:rsidRPr="00D73063">
        <w:rPr>
          <w:rFonts w:ascii="Arial" w:hAnsi="Arial" w:cs="Arial"/>
        </w:rPr>
        <w:t xml:space="preserve">He or she will be subject to discipline up to and including termination of employment. </w:t>
      </w:r>
      <w:r w:rsidR="00615347" w:rsidRPr="00D73063">
        <w:rPr>
          <w:rFonts w:ascii="Arial" w:hAnsi="Arial" w:cs="Arial"/>
        </w:rPr>
        <w:t xml:space="preserve"> </w:t>
      </w:r>
      <w:r w:rsidRPr="00D73063">
        <w:rPr>
          <w:rFonts w:ascii="Arial" w:hAnsi="Arial" w:cs="Arial"/>
        </w:rPr>
        <w:t xml:space="preserve">Employees should report anything considered to be retaliation in the same manner as reporting a harassment complaint. </w:t>
      </w:r>
      <w:r w:rsidR="00615347" w:rsidRPr="00D73063">
        <w:rPr>
          <w:rFonts w:ascii="Arial" w:hAnsi="Arial" w:cs="Arial"/>
        </w:rPr>
        <w:t xml:space="preserve"> </w:t>
      </w:r>
      <w:r w:rsidRPr="00D73063">
        <w:rPr>
          <w:rFonts w:ascii="Arial" w:hAnsi="Arial" w:cs="Arial"/>
        </w:rPr>
        <w:t>Employees who make good faith reports of harassment are protected under this policy even if it turns out that the behavior at issue did not rise to the level of illegal sex harassment.</w:t>
      </w:r>
    </w:p>
    <w:p w:rsidR="00171167" w:rsidRPr="00D73063" w:rsidRDefault="00111965" w:rsidP="00111965">
      <w:pPr>
        <w:pStyle w:val="BodyText"/>
        <w:rPr>
          <w:rFonts w:ascii="Arial" w:hAnsi="Arial" w:cs="Arial"/>
        </w:rPr>
      </w:pPr>
      <w:r w:rsidRPr="00D73063">
        <w:rPr>
          <w:rFonts w:ascii="Arial" w:hAnsi="Arial" w:cs="Arial"/>
          <w:b/>
        </w:rPr>
        <w:t>Important Notice</w:t>
      </w:r>
      <w:r w:rsidRPr="00D73063">
        <w:rPr>
          <w:rFonts w:ascii="Arial" w:hAnsi="Arial" w:cs="Arial"/>
        </w:rPr>
        <w:t xml:space="preserve">: Employees who have experienced conduct they believe is contrary to this policy have an obligation to take advantage of the internal complaint procedure outlined in this policy. </w:t>
      </w:r>
      <w:r w:rsidR="00615347" w:rsidRPr="00D73063">
        <w:rPr>
          <w:rFonts w:ascii="Arial" w:hAnsi="Arial" w:cs="Arial"/>
        </w:rPr>
        <w:t xml:space="preserve"> </w:t>
      </w:r>
      <w:r w:rsidRPr="00D73063">
        <w:rPr>
          <w:rFonts w:ascii="Arial" w:hAnsi="Arial" w:cs="Arial"/>
        </w:rPr>
        <w:t>An employee’s failure to fulfill this obligation could affect his/her rights in pursuing legal action.</w:t>
      </w:r>
    </w:p>
    <w:sectPr w:rsidR="00171167" w:rsidRPr="00D73063" w:rsidSect="00CB10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93A" w:rsidRDefault="00E2593A" w:rsidP="00E2593A">
      <w:r>
        <w:separator/>
      </w:r>
    </w:p>
  </w:endnote>
  <w:endnote w:type="continuationSeparator" w:id="0">
    <w:p w:rsidR="00E2593A" w:rsidRDefault="00E2593A" w:rsidP="00E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35" w:rsidRDefault="00896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35" w:rsidRDefault="00896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3" w:rsidRDefault="00CB10B3">
    <w:pPr>
      <w:pStyle w:val="Footer"/>
    </w:pPr>
    <w:r>
      <w:fldChar w:fldCharType="begin"/>
    </w:r>
    <w:r>
      <w:instrText xml:space="preserve"> page </w:instrText>
    </w:r>
    <w:r>
      <w:fldChar w:fldCharType="separate"/>
    </w:r>
    <w:r w:rsidR="00FA2DA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93A" w:rsidRDefault="00E2593A" w:rsidP="00E2593A">
      <w:r>
        <w:separator/>
      </w:r>
    </w:p>
  </w:footnote>
  <w:footnote w:type="continuationSeparator" w:id="0">
    <w:p w:rsidR="00E2593A" w:rsidRDefault="00E2593A" w:rsidP="00E25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3" w:rsidRPr="00D73063" w:rsidRDefault="00CB10B3" w:rsidP="00CB10B3">
    <w:pPr>
      <w:pStyle w:val="Header"/>
      <w:tabs>
        <w:tab w:val="left" w:pos="360"/>
      </w:tabs>
      <w:rPr>
        <w:rFonts w:ascii="Arial" w:hAnsi="Arial" w:cs="Arial"/>
      </w:rPr>
    </w:pPr>
    <w:r w:rsidRPr="00D73063">
      <w:rPr>
        <w:rFonts w:ascii="Arial" w:hAnsi="Arial" w:cs="Arial"/>
      </w:rPr>
      <w:fldChar w:fldCharType="begin"/>
    </w:r>
    <w:r w:rsidRPr="00D73063">
      <w:rPr>
        <w:rFonts w:ascii="Arial" w:hAnsi="Arial" w:cs="Arial"/>
      </w:rPr>
      <w:instrText xml:space="preserve"> page </w:instrText>
    </w:r>
    <w:r w:rsidRPr="00D73063">
      <w:rPr>
        <w:rFonts w:ascii="Arial" w:hAnsi="Arial" w:cs="Arial"/>
      </w:rPr>
      <w:fldChar w:fldCharType="separate"/>
    </w:r>
    <w:r w:rsidR="00FA2DAB">
      <w:rPr>
        <w:rFonts w:ascii="Arial" w:hAnsi="Arial" w:cs="Arial"/>
        <w:noProof/>
      </w:rPr>
      <w:t>2</w:t>
    </w:r>
    <w:r w:rsidRPr="00D73063">
      <w:rPr>
        <w:rFonts w:ascii="Arial" w:hAnsi="Arial" w:cs="Arial"/>
      </w:rPr>
      <w:fldChar w:fldCharType="end"/>
    </w:r>
    <w:r w:rsidR="00D73063" w:rsidRPr="00D73063">
      <w:rPr>
        <w:rFonts w:ascii="Arial" w:hAnsi="Arial" w:cs="Arial"/>
      </w:rPr>
      <w:tab/>
      <w:t>APPENDIX B – SAMPLE POLICY PROHIBITING HARASSMENT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0B3" w:rsidRDefault="00896935" w:rsidP="004308EF">
    <w:pPr>
      <w:pStyle w:val="Header"/>
      <w:tabs>
        <w:tab w:val="left" w:pos="3960"/>
        <w:tab w:val="left" w:pos="4050"/>
      </w:tabs>
      <w:jc w:val="right"/>
    </w:pPr>
    <w:r w:rsidRPr="00D73063">
      <w:rPr>
        <w:rFonts w:ascii="Arial" w:hAnsi="Arial" w:cs="Arial"/>
      </w:rPr>
      <w:t>APPENDIX B – SAMPLE POLICY PROHIBITING HARASSMENT</w:t>
    </w:r>
    <w:r w:rsidR="00CB10B3">
      <w:tab/>
    </w:r>
    <w:r w:rsidR="00CB10B3" w:rsidRPr="00896935">
      <w:rPr>
        <w:rFonts w:ascii="Arial" w:hAnsi="Arial" w:cs="Arial"/>
      </w:rPr>
      <w:fldChar w:fldCharType="begin"/>
    </w:r>
    <w:r w:rsidR="00CB10B3" w:rsidRPr="00896935">
      <w:rPr>
        <w:rFonts w:ascii="Arial" w:hAnsi="Arial" w:cs="Arial"/>
      </w:rPr>
      <w:instrText xml:space="preserve"> page </w:instrText>
    </w:r>
    <w:r w:rsidR="00CB10B3" w:rsidRPr="00896935">
      <w:rPr>
        <w:rFonts w:ascii="Arial" w:hAnsi="Arial" w:cs="Arial"/>
      </w:rPr>
      <w:fldChar w:fldCharType="separate"/>
    </w:r>
    <w:r w:rsidR="008C4973">
      <w:rPr>
        <w:rFonts w:ascii="Arial" w:hAnsi="Arial" w:cs="Arial"/>
        <w:noProof/>
      </w:rPr>
      <w:t>5</w:t>
    </w:r>
    <w:r w:rsidR="00CB10B3" w:rsidRPr="00896935">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935" w:rsidRDefault="0089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E7433B2"/>
    <w:lvl w:ilvl="0">
      <w:start w:val="1"/>
      <w:numFmt w:val="bullet"/>
      <w:pStyle w:val="ListBullet"/>
      <w:lvlText w:val=""/>
      <w:lvlJc w:val="left"/>
      <w:pPr>
        <w:tabs>
          <w:tab w:val="num" w:pos="720"/>
        </w:tabs>
        <w:ind w:left="720" w:hanging="360"/>
      </w:pPr>
      <w:rPr>
        <w:rFonts w:ascii="Symbol" w:hAnsi="Symbol"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65"/>
    <w:rsid w:val="000109D3"/>
    <w:rsid w:val="00037BB8"/>
    <w:rsid w:val="000B42D4"/>
    <w:rsid w:val="0011152C"/>
    <w:rsid w:val="00111965"/>
    <w:rsid w:val="0012646E"/>
    <w:rsid w:val="00171167"/>
    <w:rsid w:val="0018204D"/>
    <w:rsid w:val="001A524E"/>
    <w:rsid w:val="001E2A62"/>
    <w:rsid w:val="0024312C"/>
    <w:rsid w:val="0026291E"/>
    <w:rsid w:val="00270B01"/>
    <w:rsid w:val="0029573D"/>
    <w:rsid w:val="002F23F1"/>
    <w:rsid w:val="003105F0"/>
    <w:rsid w:val="00373579"/>
    <w:rsid w:val="00415275"/>
    <w:rsid w:val="004308EF"/>
    <w:rsid w:val="00431C53"/>
    <w:rsid w:val="00461E70"/>
    <w:rsid w:val="004B38B4"/>
    <w:rsid w:val="004D45E3"/>
    <w:rsid w:val="00516DFB"/>
    <w:rsid w:val="00524E9A"/>
    <w:rsid w:val="00545029"/>
    <w:rsid w:val="005742A4"/>
    <w:rsid w:val="00582BE0"/>
    <w:rsid w:val="00585736"/>
    <w:rsid w:val="0059668A"/>
    <w:rsid w:val="00615347"/>
    <w:rsid w:val="00650530"/>
    <w:rsid w:val="006678D2"/>
    <w:rsid w:val="006A7171"/>
    <w:rsid w:val="006D087E"/>
    <w:rsid w:val="006E3D30"/>
    <w:rsid w:val="00741DB7"/>
    <w:rsid w:val="00795026"/>
    <w:rsid w:val="007D4E9B"/>
    <w:rsid w:val="007D7CA0"/>
    <w:rsid w:val="008045C9"/>
    <w:rsid w:val="0081482E"/>
    <w:rsid w:val="00817154"/>
    <w:rsid w:val="00845310"/>
    <w:rsid w:val="0086101C"/>
    <w:rsid w:val="00896935"/>
    <w:rsid w:val="008C4973"/>
    <w:rsid w:val="008D1CEA"/>
    <w:rsid w:val="0090308C"/>
    <w:rsid w:val="00913F64"/>
    <w:rsid w:val="009314AB"/>
    <w:rsid w:val="00940C2B"/>
    <w:rsid w:val="00997228"/>
    <w:rsid w:val="009C4BBF"/>
    <w:rsid w:val="009D34B5"/>
    <w:rsid w:val="00A27650"/>
    <w:rsid w:val="00A27944"/>
    <w:rsid w:val="00A33339"/>
    <w:rsid w:val="00A80E16"/>
    <w:rsid w:val="00A90923"/>
    <w:rsid w:val="00A92902"/>
    <w:rsid w:val="00B1408D"/>
    <w:rsid w:val="00B1478E"/>
    <w:rsid w:val="00B24E75"/>
    <w:rsid w:val="00B277C1"/>
    <w:rsid w:val="00B616B3"/>
    <w:rsid w:val="00BF0528"/>
    <w:rsid w:val="00C02E23"/>
    <w:rsid w:val="00C20D44"/>
    <w:rsid w:val="00C5503B"/>
    <w:rsid w:val="00CB10B3"/>
    <w:rsid w:val="00D02DFB"/>
    <w:rsid w:val="00D15F24"/>
    <w:rsid w:val="00D20244"/>
    <w:rsid w:val="00D73063"/>
    <w:rsid w:val="00D86C4A"/>
    <w:rsid w:val="00DA19D3"/>
    <w:rsid w:val="00DE225E"/>
    <w:rsid w:val="00E2593A"/>
    <w:rsid w:val="00E66E9A"/>
    <w:rsid w:val="00E706F0"/>
    <w:rsid w:val="00E839A6"/>
    <w:rsid w:val="00E91E0A"/>
    <w:rsid w:val="00F76CAA"/>
    <w:rsid w:val="00FA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229D4DC-230C-4A68-BF20-9F93D948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24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1965"/>
    <w:pPr>
      <w:spacing w:after="240"/>
      <w:jc w:val="both"/>
    </w:pPr>
  </w:style>
  <w:style w:type="character" w:customStyle="1" w:styleId="BodyTextChar">
    <w:name w:val="Body Text Char"/>
    <w:basedOn w:val="DefaultParagraphFont"/>
    <w:link w:val="BodyText"/>
    <w:uiPriority w:val="99"/>
    <w:rsid w:val="00111965"/>
    <w:rPr>
      <w:rFonts w:ascii="Palatino Linotype" w:hAnsi="Palatino Linotype"/>
    </w:rPr>
  </w:style>
  <w:style w:type="paragraph" w:styleId="Subtitle">
    <w:name w:val="Subtitle"/>
    <w:basedOn w:val="Normal"/>
    <w:next w:val="Normal"/>
    <w:link w:val="SubtitleChar"/>
    <w:uiPriority w:val="11"/>
    <w:qFormat/>
    <w:rsid w:val="000B42D4"/>
    <w:pPr>
      <w:keepNext/>
      <w:numPr>
        <w:ilvl w:val="1"/>
      </w:numPr>
      <w:spacing w:before="240" w:after="240"/>
    </w:pPr>
    <w:rPr>
      <w:rFonts w:eastAsiaTheme="majorEastAsia" w:cstheme="majorBidi"/>
      <w:b/>
      <w:iCs/>
      <w:sz w:val="28"/>
      <w:szCs w:val="24"/>
    </w:rPr>
  </w:style>
  <w:style w:type="character" w:customStyle="1" w:styleId="SubtitleChar">
    <w:name w:val="Subtitle Char"/>
    <w:basedOn w:val="DefaultParagraphFont"/>
    <w:link w:val="Subtitle"/>
    <w:uiPriority w:val="11"/>
    <w:rsid w:val="000B42D4"/>
    <w:rPr>
      <w:rFonts w:ascii="Times New Roman" w:eastAsiaTheme="majorEastAsia" w:hAnsi="Times New Roman" w:cstheme="majorBidi"/>
      <w:b/>
      <w:iCs/>
      <w:sz w:val="28"/>
      <w:szCs w:val="24"/>
    </w:rPr>
  </w:style>
  <w:style w:type="paragraph" w:customStyle="1" w:styleId="BodyTextContinued">
    <w:name w:val="Body Text Continued"/>
    <w:basedOn w:val="Normal"/>
    <w:qFormat/>
    <w:rsid w:val="00BF0528"/>
    <w:pPr>
      <w:spacing w:after="240"/>
      <w:jc w:val="both"/>
    </w:pPr>
  </w:style>
  <w:style w:type="paragraph" w:styleId="BodyText2">
    <w:name w:val="Body Text 2"/>
    <w:basedOn w:val="Normal"/>
    <w:link w:val="BodyText2Char"/>
    <w:uiPriority w:val="99"/>
    <w:unhideWhenUsed/>
    <w:rsid w:val="00BF0528"/>
    <w:pPr>
      <w:spacing w:after="240"/>
      <w:ind w:firstLine="360"/>
      <w:jc w:val="both"/>
    </w:pPr>
  </w:style>
  <w:style w:type="character" w:customStyle="1" w:styleId="BodyText2Char">
    <w:name w:val="Body Text 2 Char"/>
    <w:basedOn w:val="DefaultParagraphFont"/>
    <w:link w:val="BodyText2"/>
    <w:uiPriority w:val="99"/>
    <w:rsid w:val="00BF0528"/>
    <w:rPr>
      <w:rFonts w:ascii="Times New Roman" w:hAnsi="Times New Roman"/>
      <w:sz w:val="24"/>
    </w:rPr>
  </w:style>
  <w:style w:type="paragraph" w:styleId="ListBullet">
    <w:name w:val="List Bullet"/>
    <w:basedOn w:val="Normal"/>
    <w:uiPriority w:val="99"/>
    <w:unhideWhenUsed/>
    <w:rsid w:val="00817154"/>
    <w:pPr>
      <w:numPr>
        <w:numId w:val="1"/>
      </w:numPr>
      <w:spacing w:after="240"/>
      <w:jc w:val="both"/>
    </w:pPr>
  </w:style>
  <w:style w:type="paragraph" w:styleId="Title">
    <w:name w:val="Title"/>
    <w:basedOn w:val="Normal"/>
    <w:next w:val="Normal"/>
    <w:link w:val="TitleChar"/>
    <w:uiPriority w:val="10"/>
    <w:qFormat/>
    <w:rsid w:val="00BF0528"/>
    <w:pPr>
      <w:keepNext/>
      <w:spacing w:after="1080"/>
      <w:ind w:left="864"/>
    </w:pPr>
    <w:rPr>
      <w:rFonts w:eastAsiaTheme="majorEastAsia" w:cstheme="majorBidi"/>
      <w:b/>
      <w:sz w:val="60"/>
      <w:szCs w:val="52"/>
    </w:rPr>
  </w:style>
  <w:style w:type="character" w:customStyle="1" w:styleId="TitleChar">
    <w:name w:val="Title Char"/>
    <w:basedOn w:val="DefaultParagraphFont"/>
    <w:link w:val="Title"/>
    <w:uiPriority w:val="10"/>
    <w:rsid w:val="00BF0528"/>
    <w:rPr>
      <w:rFonts w:ascii="Times New Roman" w:eastAsiaTheme="majorEastAsia" w:hAnsi="Times New Roman" w:cstheme="majorBidi"/>
      <w:b/>
      <w:sz w:val="60"/>
      <w:szCs w:val="52"/>
    </w:rPr>
  </w:style>
  <w:style w:type="paragraph" w:styleId="Header">
    <w:name w:val="header"/>
    <w:basedOn w:val="Normal"/>
    <w:link w:val="HeaderChar"/>
    <w:uiPriority w:val="99"/>
    <w:unhideWhenUsed/>
    <w:rsid w:val="00E2593A"/>
    <w:pPr>
      <w:tabs>
        <w:tab w:val="center" w:pos="4680"/>
        <w:tab w:val="right" w:pos="9360"/>
      </w:tabs>
    </w:pPr>
  </w:style>
  <w:style w:type="character" w:customStyle="1" w:styleId="HeaderChar">
    <w:name w:val="Header Char"/>
    <w:basedOn w:val="DefaultParagraphFont"/>
    <w:link w:val="Header"/>
    <w:uiPriority w:val="99"/>
    <w:rsid w:val="00E2593A"/>
    <w:rPr>
      <w:rFonts w:ascii="Times New Roman" w:hAnsi="Times New Roman"/>
      <w:sz w:val="24"/>
    </w:rPr>
  </w:style>
  <w:style w:type="paragraph" w:styleId="Footer">
    <w:name w:val="footer"/>
    <w:basedOn w:val="Normal"/>
    <w:link w:val="FooterChar"/>
    <w:uiPriority w:val="99"/>
    <w:unhideWhenUsed/>
    <w:rsid w:val="00E2593A"/>
    <w:pPr>
      <w:tabs>
        <w:tab w:val="center" w:pos="4680"/>
        <w:tab w:val="right" w:pos="9360"/>
      </w:tabs>
      <w:jc w:val="center"/>
    </w:pPr>
  </w:style>
  <w:style w:type="character" w:customStyle="1" w:styleId="FooterChar">
    <w:name w:val="Footer Char"/>
    <w:basedOn w:val="DefaultParagraphFont"/>
    <w:link w:val="Footer"/>
    <w:uiPriority w:val="99"/>
    <w:rsid w:val="00E2593A"/>
    <w:rPr>
      <w:rFonts w:ascii="Times New Roman" w:hAnsi="Times New Roman"/>
      <w:sz w:val="24"/>
    </w:rPr>
  </w:style>
  <w:style w:type="paragraph" w:styleId="BalloonText">
    <w:name w:val="Balloon Text"/>
    <w:basedOn w:val="Normal"/>
    <w:link w:val="BalloonTextChar"/>
    <w:uiPriority w:val="99"/>
    <w:semiHidden/>
    <w:unhideWhenUsed/>
    <w:rsid w:val="00DA19D3"/>
    <w:rPr>
      <w:rFonts w:ascii="Tahoma" w:hAnsi="Tahoma" w:cs="Tahoma"/>
      <w:sz w:val="16"/>
      <w:szCs w:val="16"/>
    </w:rPr>
  </w:style>
  <w:style w:type="character" w:customStyle="1" w:styleId="BalloonTextChar">
    <w:name w:val="Balloon Text Char"/>
    <w:basedOn w:val="DefaultParagraphFont"/>
    <w:link w:val="BalloonText"/>
    <w:uiPriority w:val="99"/>
    <w:semiHidden/>
    <w:rsid w:val="00DA1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1735</Words>
  <Characters>9893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Grainer, Antoinette</dc:creator>
  <cp:lastModifiedBy>Raye, Vance</cp:lastModifiedBy>
  <cp:revision>2</cp:revision>
  <dcterms:created xsi:type="dcterms:W3CDTF">2018-11-03T00:35:00Z</dcterms:created>
  <dcterms:modified xsi:type="dcterms:W3CDTF">2018-11-03T00:35:00Z</dcterms:modified>
</cp:coreProperties>
</file>